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32F" w:rsidRDefault="00AC5980" w:rsidP="00AC598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</w:t>
      </w:r>
      <w:r w:rsidR="00A45B1D">
        <w:rPr>
          <w:rFonts w:ascii="Times New Roman" w:hAnsi="Times New Roman"/>
          <w:bCs/>
          <w:sz w:val="28"/>
          <w:szCs w:val="28"/>
        </w:rPr>
        <w:t xml:space="preserve">          </w:t>
      </w:r>
      <w:r w:rsidR="0090132F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26415" cy="681355"/>
            <wp:effectExtent l="19050" t="0" r="698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5B1D">
        <w:rPr>
          <w:rFonts w:ascii="Times New Roman" w:hAnsi="Times New Roman"/>
          <w:bCs/>
          <w:sz w:val="28"/>
          <w:szCs w:val="28"/>
        </w:rPr>
        <w:t xml:space="preserve">                                                 </w:t>
      </w:r>
    </w:p>
    <w:p w:rsidR="0090132F" w:rsidRDefault="0090132F" w:rsidP="00A45B1D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0132F" w:rsidRDefault="0090132F" w:rsidP="00A45B1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90132F" w:rsidRDefault="0090132F" w:rsidP="00A45B1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третьего созыва</w:t>
      </w:r>
    </w:p>
    <w:p w:rsidR="0090132F" w:rsidRDefault="00823A15" w:rsidP="00823A15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="0090132F">
        <w:rPr>
          <w:rFonts w:ascii="Times New Roman" w:hAnsi="Times New Roman"/>
          <w:b/>
          <w:sz w:val="28"/>
          <w:szCs w:val="28"/>
        </w:rPr>
        <w:t>(</w:t>
      </w:r>
      <w:r w:rsidR="00A45B1D">
        <w:rPr>
          <w:rFonts w:ascii="Times New Roman" w:hAnsi="Times New Roman"/>
          <w:b/>
          <w:sz w:val="28"/>
          <w:szCs w:val="28"/>
        </w:rPr>
        <w:t xml:space="preserve">тридцатая </w:t>
      </w:r>
      <w:r w:rsidR="0090132F">
        <w:rPr>
          <w:rFonts w:ascii="Times New Roman" w:hAnsi="Times New Roman"/>
          <w:b/>
          <w:sz w:val="28"/>
          <w:szCs w:val="28"/>
        </w:rPr>
        <w:t>сессия)</w:t>
      </w:r>
    </w:p>
    <w:p w:rsidR="0090132F" w:rsidRDefault="00194A6B" w:rsidP="00A45B1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CC2FA8">
        <w:rPr>
          <w:rFonts w:ascii="Times New Roman" w:hAnsi="Times New Roman"/>
          <w:b/>
          <w:sz w:val="28"/>
          <w:szCs w:val="28"/>
        </w:rPr>
        <w:t>21 февраля 2019 года</w:t>
      </w:r>
      <w:r w:rsidR="0090132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</w:t>
      </w:r>
      <w:r w:rsidR="00AA3FB3">
        <w:rPr>
          <w:rFonts w:ascii="Times New Roman" w:hAnsi="Times New Roman"/>
          <w:b/>
          <w:sz w:val="28"/>
          <w:szCs w:val="28"/>
        </w:rPr>
        <w:t xml:space="preserve">               </w:t>
      </w:r>
      <w:r w:rsidR="0090132F">
        <w:rPr>
          <w:rFonts w:ascii="Times New Roman" w:hAnsi="Times New Roman"/>
          <w:b/>
          <w:sz w:val="28"/>
          <w:szCs w:val="28"/>
        </w:rPr>
        <w:t xml:space="preserve">№ </w:t>
      </w:r>
      <w:r w:rsidR="00AC5980">
        <w:rPr>
          <w:rFonts w:ascii="Times New Roman" w:hAnsi="Times New Roman"/>
          <w:b/>
          <w:sz w:val="28"/>
          <w:szCs w:val="28"/>
        </w:rPr>
        <w:t>1</w:t>
      </w:r>
    </w:p>
    <w:p w:rsidR="0090132F" w:rsidRPr="0090132F" w:rsidRDefault="0090132F" w:rsidP="00A45B1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г. Татарск</w:t>
      </w:r>
    </w:p>
    <w:p w:rsidR="0090132F" w:rsidRPr="00ED70C9" w:rsidRDefault="0090132F" w:rsidP="00A45B1D">
      <w:pPr>
        <w:pStyle w:val="Style4"/>
        <w:widowControl/>
        <w:spacing w:before="110"/>
        <w:jc w:val="center"/>
        <w:rPr>
          <w:b/>
          <w:sz w:val="28"/>
          <w:szCs w:val="28"/>
        </w:rPr>
      </w:pPr>
      <w:r w:rsidRPr="00ED70C9">
        <w:rPr>
          <w:b/>
          <w:sz w:val="28"/>
          <w:szCs w:val="28"/>
        </w:rPr>
        <w:t>Об отчете Главы Татарского района «О результатах  деятельности Главы</w:t>
      </w:r>
      <w:r>
        <w:rPr>
          <w:b/>
          <w:sz w:val="28"/>
          <w:szCs w:val="28"/>
        </w:rPr>
        <w:t xml:space="preserve"> </w:t>
      </w:r>
      <w:r w:rsidRPr="00995BAE">
        <w:rPr>
          <w:b/>
          <w:sz w:val="28"/>
        </w:rPr>
        <w:t>Татарского</w:t>
      </w:r>
      <w:r w:rsidRPr="00ED70C9">
        <w:rPr>
          <w:b/>
          <w:sz w:val="28"/>
          <w:szCs w:val="28"/>
        </w:rPr>
        <w:t xml:space="preserve">  района, деятельности администрации</w:t>
      </w:r>
      <w:r>
        <w:rPr>
          <w:b/>
          <w:sz w:val="28"/>
          <w:szCs w:val="28"/>
        </w:rPr>
        <w:t xml:space="preserve"> </w:t>
      </w:r>
      <w:r w:rsidRPr="00995BAE">
        <w:rPr>
          <w:b/>
          <w:sz w:val="28"/>
        </w:rPr>
        <w:t>Татарского</w:t>
      </w:r>
      <w:r w:rsidRPr="00ED70C9">
        <w:rPr>
          <w:b/>
          <w:sz w:val="28"/>
          <w:szCs w:val="28"/>
        </w:rPr>
        <w:t xml:space="preserve">  район</w:t>
      </w:r>
      <w:r>
        <w:rPr>
          <w:b/>
          <w:sz w:val="28"/>
          <w:szCs w:val="28"/>
        </w:rPr>
        <w:t>а и иных подведомственных Главе</w:t>
      </w:r>
      <w:r w:rsidRPr="00ED70C9">
        <w:rPr>
          <w:b/>
          <w:sz w:val="28"/>
          <w:szCs w:val="28"/>
        </w:rPr>
        <w:t xml:space="preserve"> </w:t>
      </w:r>
      <w:r w:rsidRPr="00995BAE">
        <w:rPr>
          <w:b/>
          <w:sz w:val="28"/>
        </w:rPr>
        <w:t>Татарского</w:t>
      </w:r>
      <w:r>
        <w:rPr>
          <w:sz w:val="28"/>
        </w:rPr>
        <w:t xml:space="preserve"> </w:t>
      </w:r>
      <w:r w:rsidRPr="00ED70C9">
        <w:rPr>
          <w:b/>
          <w:sz w:val="28"/>
          <w:szCs w:val="28"/>
        </w:rPr>
        <w:t>района органов местн</w:t>
      </w:r>
      <w:r>
        <w:rPr>
          <w:b/>
          <w:sz w:val="28"/>
          <w:szCs w:val="28"/>
        </w:rPr>
        <w:t>ого самоуправления за 2018 год»</w:t>
      </w:r>
    </w:p>
    <w:p w:rsidR="0090132F" w:rsidRPr="00B91036" w:rsidRDefault="0090132F" w:rsidP="00A45B1D">
      <w:pPr>
        <w:pStyle w:val="Style6"/>
        <w:widowControl/>
        <w:spacing w:line="240" w:lineRule="auto"/>
        <w:ind w:firstLine="0"/>
        <w:rPr>
          <w:sz w:val="28"/>
          <w:szCs w:val="28"/>
        </w:rPr>
      </w:pPr>
    </w:p>
    <w:p w:rsidR="0090132F" w:rsidRDefault="00A45B1D" w:rsidP="00F37608">
      <w:pPr>
        <w:pStyle w:val="Style6"/>
        <w:widowControl/>
        <w:spacing w:before="46" w:line="240" w:lineRule="auto"/>
        <w:ind w:firstLine="567"/>
        <w:jc w:val="both"/>
        <w:rPr>
          <w:sz w:val="28"/>
          <w:szCs w:val="28"/>
        </w:rPr>
      </w:pPr>
      <w:r>
        <w:rPr>
          <w:rStyle w:val="FontStyle13"/>
          <w:sz w:val="28"/>
          <w:szCs w:val="28"/>
        </w:rPr>
        <w:t xml:space="preserve">    </w:t>
      </w:r>
      <w:r w:rsidR="0090132F">
        <w:rPr>
          <w:rStyle w:val="FontStyle13"/>
          <w:sz w:val="28"/>
          <w:szCs w:val="28"/>
        </w:rPr>
        <w:t xml:space="preserve">Заслушав </w:t>
      </w:r>
      <w:r w:rsidR="0090132F">
        <w:rPr>
          <w:sz w:val="28"/>
          <w:szCs w:val="28"/>
        </w:rPr>
        <w:t xml:space="preserve">отчет Главы Татарского района В.В. Смирнова  «О результатах  деятельности Главы </w:t>
      </w:r>
      <w:r w:rsidR="0090132F">
        <w:rPr>
          <w:sz w:val="28"/>
        </w:rPr>
        <w:t>Татарского</w:t>
      </w:r>
      <w:r w:rsidR="0090132F">
        <w:rPr>
          <w:sz w:val="28"/>
          <w:szCs w:val="28"/>
        </w:rPr>
        <w:t xml:space="preserve"> района, деятельности администрации </w:t>
      </w:r>
      <w:r w:rsidR="0090132F">
        <w:rPr>
          <w:sz w:val="28"/>
        </w:rPr>
        <w:t>Татарского</w:t>
      </w:r>
      <w:r w:rsidR="0090132F">
        <w:rPr>
          <w:sz w:val="28"/>
          <w:szCs w:val="28"/>
        </w:rPr>
        <w:t xml:space="preserve"> района и иных подведомственных Главе </w:t>
      </w:r>
      <w:r w:rsidR="0090132F">
        <w:rPr>
          <w:sz w:val="28"/>
        </w:rPr>
        <w:t xml:space="preserve">Татарского </w:t>
      </w:r>
      <w:r w:rsidR="0090132F">
        <w:rPr>
          <w:sz w:val="28"/>
          <w:szCs w:val="28"/>
        </w:rPr>
        <w:t xml:space="preserve"> района органов местного самоуправления за 2018 год»,  в соответствии со статьей</w:t>
      </w:r>
      <w:r w:rsidR="00AC5980">
        <w:rPr>
          <w:sz w:val="28"/>
          <w:szCs w:val="28"/>
        </w:rPr>
        <w:t xml:space="preserve"> </w:t>
      </w:r>
      <w:r w:rsidR="0090132F">
        <w:rPr>
          <w:sz w:val="28"/>
          <w:szCs w:val="28"/>
        </w:rPr>
        <w:t xml:space="preserve"> 18 Устава Татарского района, статьей 10.2</w:t>
      </w:r>
      <w:r w:rsidR="00AC5980">
        <w:rPr>
          <w:sz w:val="28"/>
          <w:szCs w:val="28"/>
        </w:rPr>
        <w:t xml:space="preserve"> </w:t>
      </w:r>
      <w:r w:rsidR="0090132F">
        <w:rPr>
          <w:sz w:val="28"/>
          <w:szCs w:val="28"/>
        </w:rPr>
        <w:t xml:space="preserve"> Регламента Совета депутатов</w:t>
      </w:r>
      <w:r w:rsidR="0090132F" w:rsidRPr="00F34243">
        <w:rPr>
          <w:rStyle w:val="FontStyle13"/>
          <w:sz w:val="28"/>
          <w:szCs w:val="28"/>
        </w:rPr>
        <w:t xml:space="preserve"> </w:t>
      </w:r>
      <w:r w:rsidR="0090132F" w:rsidRPr="00B91036">
        <w:rPr>
          <w:rStyle w:val="FontStyle13"/>
          <w:sz w:val="28"/>
          <w:szCs w:val="28"/>
        </w:rPr>
        <w:t>Татарского района</w:t>
      </w:r>
      <w:r w:rsidR="0090132F">
        <w:rPr>
          <w:rStyle w:val="FontStyle13"/>
          <w:sz w:val="28"/>
          <w:szCs w:val="28"/>
        </w:rPr>
        <w:t xml:space="preserve">  третьего созыва,</w:t>
      </w:r>
    </w:p>
    <w:p w:rsidR="00A45B1D" w:rsidRDefault="0090132F" w:rsidP="00F37608">
      <w:pPr>
        <w:pStyle w:val="Style6"/>
        <w:widowControl/>
        <w:spacing w:before="46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0132F" w:rsidRPr="00B91036" w:rsidRDefault="00A45B1D" w:rsidP="00F37608">
      <w:pPr>
        <w:pStyle w:val="Style6"/>
        <w:widowControl/>
        <w:spacing w:before="46" w:line="240" w:lineRule="auto"/>
        <w:ind w:firstLine="567"/>
        <w:jc w:val="both"/>
        <w:rPr>
          <w:rStyle w:val="FontStyle13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0132F" w:rsidRPr="00B91036">
        <w:rPr>
          <w:rStyle w:val="FontStyle13"/>
          <w:sz w:val="28"/>
          <w:szCs w:val="28"/>
        </w:rPr>
        <w:t>Совет депутатов Татарского района</w:t>
      </w:r>
      <w:r w:rsidR="0090132F">
        <w:rPr>
          <w:rStyle w:val="FontStyle13"/>
          <w:sz w:val="28"/>
          <w:szCs w:val="28"/>
        </w:rPr>
        <w:t xml:space="preserve">  </w:t>
      </w:r>
      <w:r w:rsidR="0090132F" w:rsidRPr="00B91036">
        <w:rPr>
          <w:rStyle w:val="FontStyle13"/>
          <w:sz w:val="28"/>
          <w:szCs w:val="28"/>
        </w:rPr>
        <w:t>РЕШИЛ:</w:t>
      </w:r>
    </w:p>
    <w:p w:rsidR="00AC5980" w:rsidRPr="001C764E" w:rsidRDefault="001C764E" w:rsidP="00F37608">
      <w:pPr>
        <w:pStyle w:val="Style8"/>
        <w:widowControl/>
        <w:tabs>
          <w:tab w:val="left" w:pos="0"/>
        </w:tabs>
        <w:spacing w:before="209" w:line="240" w:lineRule="auto"/>
        <w:ind w:right="-1" w:firstLine="0"/>
        <w:jc w:val="both"/>
        <w:rPr>
          <w:rStyle w:val="FontStyle13"/>
          <w:spacing w:val="0"/>
          <w:sz w:val="28"/>
          <w:szCs w:val="28"/>
        </w:rPr>
      </w:pPr>
      <w:r>
        <w:rPr>
          <w:sz w:val="28"/>
          <w:szCs w:val="28"/>
        </w:rPr>
        <w:t xml:space="preserve">            1.</w:t>
      </w:r>
      <w:r w:rsidR="00AC5980">
        <w:rPr>
          <w:sz w:val="28"/>
          <w:szCs w:val="28"/>
        </w:rPr>
        <w:t xml:space="preserve"> </w:t>
      </w:r>
      <w:r w:rsidR="0090132F">
        <w:rPr>
          <w:sz w:val="28"/>
          <w:szCs w:val="28"/>
        </w:rPr>
        <w:t>Отчет Главы Татарского района</w:t>
      </w:r>
      <w:r w:rsidR="0090132F" w:rsidRPr="007E01FE">
        <w:rPr>
          <w:sz w:val="28"/>
          <w:szCs w:val="28"/>
        </w:rPr>
        <w:t xml:space="preserve"> </w:t>
      </w:r>
      <w:r w:rsidR="0090132F">
        <w:rPr>
          <w:sz w:val="28"/>
          <w:szCs w:val="28"/>
        </w:rPr>
        <w:t xml:space="preserve">В.В. Смирнова  «О результатах  деятельности Главы </w:t>
      </w:r>
      <w:r w:rsidR="0090132F">
        <w:rPr>
          <w:sz w:val="28"/>
        </w:rPr>
        <w:t>Татарского</w:t>
      </w:r>
      <w:r w:rsidR="0090132F">
        <w:rPr>
          <w:sz w:val="28"/>
          <w:szCs w:val="28"/>
        </w:rPr>
        <w:t xml:space="preserve"> района, деятельности администрации </w:t>
      </w:r>
      <w:r w:rsidR="0090132F">
        <w:rPr>
          <w:sz w:val="28"/>
        </w:rPr>
        <w:t xml:space="preserve">Татарского </w:t>
      </w:r>
      <w:r w:rsidR="0090132F">
        <w:rPr>
          <w:sz w:val="28"/>
          <w:szCs w:val="28"/>
        </w:rPr>
        <w:t xml:space="preserve"> района и иных подведомственных Главе </w:t>
      </w:r>
      <w:r w:rsidR="0090132F">
        <w:rPr>
          <w:sz w:val="28"/>
        </w:rPr>
        <w:t>Татарского</w:t>
      </w:r>
      <w:r w:rsidR="0090132F">
        <w:rPr>
          <w:sz w:val="28"/>
          <w:szCs w:val="28"/>
        </w:rPr>
        <w:t xml:space="preserve">  района органов местного самоуправления за 2018 год»</w:t>
      </w:r>
      <w:r w:rsidR="0090132F" w:rsidRPr="00914534">
        <w:rPr>
          <w:sz w:val="28"/>
          <w:szCs w:val="28"/>
        </w:rPr>
        <w:t xml:space="preserve"> </w:t>
      </w:r>
      <w:r w:rsidR="0090132F">
        <w:rPr>
          <w:sz w:val="28"/>
          <w:szCs w:val="28"/>
        </w:rPr>
        <w:t>принять к сведению. Деятельность Главы Татарского района за 2018 год признать</w:t>
      </w:r>
      <w:r w:rsidR="00A45B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C5980">
        <w:rPr>
          <w:sz w:val="28"/>
          <w:szCs w:val="28"/>
        </w:rPr>
        <w:t>удовлетворительной</w:t>
      </w:r>
      <w:r>
        <w:rPr>
          <w:sz w:val="28"/>
          <w:szCs w:val="28"/>
        </w:rPr>
        <w:t>.</w:t>
      </w:r>
    </w:p>
    <w:p w:rsidR="0090132F" w:rsidRDefault="0090132F" w:rsidP="00F37608">
      <w:pPr>
        <w:pStyle w:val="Style12"/>
        <w:widowControl/>
        <w:tabs>
          <w:tab w:val="left" w:pos="1094"/>
        </w:tabs>
        <w:spacing w:line="240" w:lineRule="auto"/>
        <w:ind w:firstLine="0"/>
        <w:rPr>
          <w:sz w:val="28"/>
          <w:szCs w:val="28"/>
        </w:rPr>
      </w:pPr>
      <w:r>
        <w:rPr>
          <w:rStyle w:val="FontStyle13"/>
          <w:sz w:val="28"/>
          <w:szCs w:val="28"/>
        </w:rPr>
        <w:t xml:space="preserve">           2. Рекомендовать администрации </w:t>
      </w:r>
      <w:r>
        <w:rPr>
          <w:sz w:val="28"/>
          <w:szCs w:val="28"/>
        </w:rPr>
        <w:t xml:space="preserve">Татарского района опубликовать материалы отчета в </w:t>
      </w:r>
      <w:r>
        <w:rPr>
          <w:rStyle w:val="FontStyle17"/>
          <w:sz w:val="28"/>
          <w:szCs w:val="28"/>
        </w:rPr>
        <w:t>«Бюллетене органов местного самоуправления Татарского района».</w:t>
      </w:r>
    </w:p>
    <w:p w:rsidR="0090132F" w:rsidRPr="00B91036" w:rsidRDefault="0090132F" w:rsidP="00F37608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            3. </w:t>
      </w:r>
      <w:r w:rsidRPr="00B91036">
        <w:rPr>
          <w:rStyle w:val="FontStyle13"/>
          <w:sz w:val="28"/>
          <w:szCs w:val="28"/>
        </w:rPr>
        <w:t>Настоящее решение вступает в силу с момента его принятия.</w:t>
      </w:r>
    </w:p>
    <w:p w:rsidR="0090132F" w:rsidRPr="00B91036" w:rsidRDefault="0090132F" w:rsidP="00F37608">
      <w:pPr>
        <w:spacing w:line="240" w:lineRule="auto"/>
        <w:jc w:val="both"/>
        <w:rPr>
          <w:sz w:val="28"/>
          <w:szCs w:val="28"/>
        </w:rPr>
      </w:pPr>
    </w:p>
    <w:p w:rsidR="00A45B1D" w:rsidRDefault="00A45B1D" w:rsidP="00F376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32F" w:rsidRDefault="00A45B1D" w:rsidP="00F376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0132F" w:rsidRPr="00B9103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9013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132F" w:rsidRDefault="00A45B1D" w:rsidP="00F376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0132F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90132F" w:rsidRPr="00B9103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0132F">
        <w:rPr>
          <w:rFonts w:ascii="Times New Roman" w:hAnsi="Times New Roman" w:cs="Times New Roman"/>
          <w:sz w:val="28"/>
          <w:szCs w:val="28"/>
        </w:rPr>
        <w:t xml:space="preserve"> А.И. Шмаков</w:t>
      </w:r>
    </w:p>
    <w:p w:rsidR="00AC5980" w:rsidRPr="0090132F" w:rsidRDefault="00AC5980" w:rsidP="00F376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32F" w:rsidRDefault="0090132F" w:rsidP="00A4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B1D" w:rsidRDefault="00A45B1D" w:rsidP="00A4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B1D" w:rsidRPr="00A45B1D" w:rsidRDefault="00A45B1D" w:rsidP="00A45B1D">
      <w:pPr>
        <w:pStyle w:val="Style4"/>
        <w:widowControl/>
        <w:spacing w:before="110"/>
        <w:jc w:val="center"/>
        <w:rPr>
          <w:b/>
        </w:rPr>
      </w:pPr>
      <w:r w:rsidRPr="00A45B1D">
        <w:rPr>
          <w:b/>
        </w:rPr>
        <w:lastRenderedPageBreak/>
        <w:t>Отчет Главы Татарского района «О результатах  деятельности Главы Татарского  района, деятельности администрации Татарского  района и иных подведомственных Главе Татарского</w:t>
      </w:r>
      <w:r w:rsidRPr="00A45B1D">
        <w:t xml:space="preserve"> </w:t>
      </w:r>
      <w:r w:rsidRPr="00A45B1D">
        <w:rPr>
          <w:b/>
        </w:rPr>
        <w:t>района органов местного самоуправления за 2018 год»</w:t>
      </w:r>
    </w:p>
    <w:p w:rsidR="00A45B1D" w:rsidRPr="00A45B1D" w:rsidRDefault="00A45B1D" w:rsidP="00A45B1D">
      <w:pPr>
        <w:pStyle w:val="Style6"/>
        <w:widowControl/>
        <w:spacing w:line="240" w:lineRule="auto"/>
        <w:ind w:firstLine="0"/>
      </w:pPr>
    </w:p>
    <w:p w:rsidR="002D3A79" w:rsidRPr="00A45B1D" w:rsidRDefault="002D3A79" w:rsidP="00A45B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>Добрый день, уважаемые депутаты, коллеги!</w:t>
      </w:r>
    </w:p>
    <w:p w:rsidR="00AD452D" w:rsidRPr="00A45B1D" w:rsidRDefault="00AD452D" w:rsidP="00A45B1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C635B4" w:rsidRPr="00A45B1D" w:rsidRDefault="00C635B4" w:rsidP="00A45B1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Муниципальное управление в Татарском районе осуществляется в соответствии с Уставом Татарского района через органы местного самоуправления, структуру которых составляют: Совет депутатов Татарского района, Глава Татарского района, администрация Татарского района и Ревизионная комиссия Татарского района.       </w:t>
      </w:r>
    </w:p>
    <w:p w:rsidR="00D12077" w:rsidRPr="00A45B1D" w:rsidRDefault="00D12077" w:rsidP="00A45B1D">
      <w:pPr>
        <w:shd w:val="clear" w:color="auto" w:fill="FEFEFE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 xml:space="preserve">Сегодня Вашему вниманию представляется </w:t>
      </w:r>
      <w:r w:rsidR="001E1915" w:rsidRPr="00A45B1D">
        <w:rPr>
          <w:rFonts w:ascii="Times New Roman" w:hAnsi="Times New Roman"/>
          <w:sz w:val="24"/>
          <w:szCs w:val="24"/>
        </w:rPr>
        <w:t xml:space="preserve">отчет </w:t>
      </w:r>
      <w:r w:rsidRPr="00A45B1D">
        <w:rPr>
          <w:rFonts w:ascii="Times New Roman" w:hAnsi="Times New Roman"/>
          <w:sz w:val="24"/>
          <w:szCs w:val="24"/>
        </w:rPr>
        <w:t>о результатах деятельности органов местного самоуправления Татарского района в 201</w:t>
      </w:r>
      <w:r w:rsidR="00232061" w:rsidRPr="00A45B1D">
        <w:rPr>
          <w:rFonts w:ascii="Times New Roman" w:hAnsi="Times New Roman"/>
          <w:sz w:val="24"/>
          <w:szCs w:val="24"/>
        </w:rPr>
        <w:t>8</w:t>
      </w:r>
      <w:r w:rsidRPr="00A45B1D">
        <w:rPr>
          <w:rFonts w:ascii="Times New Roman" w:hAnsi="Times New Roman"/>
          <w:sz w:val="24"/>
          <w:szCs w:val="24"/>
        </w:rPr>
        <w:t xml:space="preserve"> году и задачах на 201</w:t>
      </w:r>
      <w:r w:rsidR="00232061" w:rsidRPr="00A45B1D">
        <w:rPr>
          <w:rFonts w:ascii="Times New Roman" w:hAnsi="Times New Roman"/>
          <w:sz w:val="24"/>
          <w:szCs w:val="24"/>
        </w:rPr>
        <w:t>9</w:t>
      </w:r>
      <w:r w:rsidRPr="00A45B1D">
        <w:rPr>
          <w:rFonts w:ascii="Times New Roman" w:hAnsi="Times New Roman"/>
          <w:sz w:val="24"/>
          <w:szCs w:val="24"/>
        </w:rPr>
        <w:t xml:space="preserve"> год, стоящих перед нами в социальной сфере, экономике, жилищном и коммунальном хозяйстве района.</w:t>
      </w:r>
    </w:p>
    <w:p w:rsidR="008725AC" w:rsidRPr="00A45B1D" w:rsidRDefault="008725AC" w:rsidP="00A45B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45B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Данному отчету предшествовала серьезная подготовительная работа, всесторонний анализ отраслевых показателей, выявление проблем, которые требуют особого внимания, болевых точек. </w:t>
      </w:r>
    </w:p>
    <w:p w:rsidR="008725AC" w:rsidRPr="00A45B1D" w:rsidRDefault="008725AC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>Остановлюсь подробнее на результатах работы ключевых отраслей экономики и задачах по их развитию на ближайшую перспективу.</w:t>
      </w:r>
    </w:p>
    <w:p w:rsidR="00E247C2" w:rsidRPr="00A45B1D" w:rsidRDefault="001C764E" w:rsidP="001C764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247C2" w:rsidRPr="00A45B1D">
        <w:rPr>
          <w:rFonts w:ascii="Times New Roman" w:hAnsi="Times New Roman" w:cs="Times New Roman"/>
          <w:sz w:val="24"/>
          <w:szCs w:val="24"/>
        </w:rPr>
        <w:t xml:space="preserve">В 2018 году был издано 1105 муниципальных правовых актов различной направленности, из них 652 постановления и 453 распоряжения. </w:t>
      </w:r>
    </w:p>
    <w:p w:rsidR="00E247C2" w:rsidRPr="00A45B1D" w:rsidRDefault="00E247C2" w:rsidP="00A45B1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>Из разных служб администрации области за 2018 год  к нам поступило 4805 документов, исполнение которых нами организовывалось с соблюдением допустимых сроков. От фискальных органов поступило 760 документов (на 218 документов или 40,2% больше, чем за 2017 год).</w:t>
      </w:r>
    </w:p>
    <w:p w:rsidR="00E247C2" w:rsidRPr="00A45B1D" w:rsidRDefault="00E247C2" w:rsidP="00A45B1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>Работа</w:t>
      </w:r>
      <w:r w:rsidR="007C179A" w:rsidRPr="00A45B1D">
        <w:rPr>
          <w:rFonts w:ascii="Times New Roman" w:hAnsi="Times New Roman" w:cs="Times New Roman"/>
          <w:sz w:val="24"/>
          <w:szCs w:val="24"/>
        </w:rPr>
        <w:t>ло</w:t>
      </w:r>
      <w:r w:rsidRPr="00A45B1D">
        <w:rPr>
          <w:rFonts w:ascii="Times New Roman" w:hAnsi="Times New Roman" w:cs="Times New Roman"/>
          <w:sz w:val="24"/>
          <w:szCs w:val="24"/>
        </w:rPr>
        <w:t xml:space="preserve"> 9 отраслевых коллегиальных совещательных органов  в виде Советов: по развитию культуры; по развитию физической культуры и спорта; по развитию малого и среднего предпринимательства; по улучшению инвестиционного климата и развитию предпринимательства; по контролю (надзору) в области защиты прав потребителей;  по развитию молодежной политики; по проблемам граждан с ОВЗ; по развитию общественного движения; работающей молодежи.  </w:t>
      </w:r>
    </w:p>
    <w:p w:rsidR="00E247C2" w:rsidRPr="00A45B1D" w:rsidRDefault="00E247C2" w:rsidP="00A4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За прошедший год работниками администрации было подготовлено </w:t>
      </w:r>
      <w:r w:rsidR="00F74478" w:rsidRPr="00A45B1D">
        <w:rPr>
          <w:rFonts w:ascii="Times New Roman" w:hAnsi="Times New Roman" w:cs="Times New Roman"/>
          <w:sz w:val="24"/>
          <w:szCs w:val="24"/>
        </w:rPr>
        <w:t>64</w:t>
      </w:r>
      <w:r w:rsidRPr="00A45B1D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F74478" w:rsidRPr="00A45B1D">
        <w:rPr>
          <w:rFonts w:ascii="Times New Roman" w:hAnsi="Times New Roman" w:cs="Times New Roman"/>
          <w:sz w:val="24"/>
          <w:szCs w:val="24"/>
        </w:rPr>
        <w:t>а</w:t>
      </w:r>
      <w:r w:rsidRPr="00A45B1D">
        <w:rPr>
          <w:rFonts w:ascii="Times New Roman" w:hAnsi="Times New Roman" w:cs="Times New Roman"/>
          <w:sz w:val="24"/>
          <w:szCs w:val="24"/>
        </w:rPr>
        <w:t xml:space="preserve"> правовых актов для Районного Совета депутатов, </w:t>
      </w:r>
      <w:r w:rsidR="00244671" w:rsidRPr="00A45B1D">
        <w:rPr>
          <w:rFonts w:ascii="Times New Roman" w:hAnsi="Times New Roman" w:cs="Times New Roman"/>
          <w:sz w:val="24"/>
          <w:szCs w:val="24"/>
        </w:rPr>
        <w:t>все из</w:t>
      </w:r>
      <w:r w:rsidR="00F74478" w:rsidRPr="00A45B1D">
        <w:rPr>
          <w:rFonts w:ascii="Times New Roman" w:hAnsi="Times New Roman" w:cs="Times New Roman"/>
          <w:sz w:val="24"/>
          <w:szCs w:val="24"/>
        </w:rPr>
        <w:t xml:space="preserve"> которых были </w:t>
      </w:r>
      <w:r w:rsidRPr="00A45B1D">
        <w:rPr>
          <w:rFonts w:ascii="Times New Roman" w:hAnsi="Times New Roman" w:cs="Times New Roman"/>
          <w:sz w:val="24"/>
          <w:szCs w:val="24"/>
        </w:rPr>
        <w:t>приняты.</w:t>
      </w:r>
    </w:p>
    <w:p w:rsidR="00E247C2" w:rsidRPr="00A45B1D" w:rsidRDefault="00E247C2" w:rsidP="00A45B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sz w:val="24"/>
          <w:szCs w:val="24"/>
        </w:rPr>
        <w:tab/>
        <w:t>Юридическим отделом администрации Татарского района постоянно проводи</w:t>
      </w:r>
      <w:r w:rsidR="007C179A" w:rsidRPr="00A45B1D">
        <w:rPr>
          <w:rFonts w:ascii="Times New Roman" w:hAnsi="Times New Roman" w:cs="Times New Roman"/>
          <w:sz w:val="24"/>
          <w:szCs w:val="24"/>
        </w:rPr>
        <w:t>лась</w:t>
      </w:r>
      <w:r w:rsidRPr="00A45B1D">
        <w:rPr>
          <w:rFonts w:ascii="Times New Roman" w:hAnsi="Times New Roman" w:cs="Times New Roman"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b/>
          <w:sz w:val="24"/>
          <w:szCs w:val="24"/>
        </w:rPr>
        <w:t>антикоррупционная экспертиза</w:t>
      </w:r>
      <w:r w:rsidRPr="00A45B1D">
        <w:rPr>
          <w:rFonts w:ascii="Times New Roman" w:hAnsi="Times New Roman" w:cs="Times New Roman"/>
          <w:sz w:val="24"/>
          <w:szCs w:val="24"/>
        </w:rPr>
        <w:t xml:space="preserve"> принятых муниципальных правовых актов и их проектов. За 2018 год проведено 740 экспертиз. Нормативные пр</w:t>
      </w:r>
      <w:r w:rsidR="007C179A" w:rsidRPr="00A45B1D">
        <w:rPr>
          <w:rFonts w:ascii="Times New Roman" w:hAnsi="Times New Roman" w:cs="Times New Roman"/>
          <w:sz w:val="24"/>
          <w:szCs w:val="24"/>
        </w:rPr>
        <w:t>авовые акты ежемесячно направлялись</w:t>
      </w:r>
      <w:r w:rsidRPr="00A45B1D">
        <w:rPr>
          <w:rFonts w:ascii="Times New Roman" w:hAnsi="Times New Roman" w:cs="Times New Roman"/>
          <w:sz w:val="24"/>
          <w:szCs w:val="24"/>
        </w:rPr>
        <w:t xml:space="preserve"> в прокуратуру Татарского района. Так же принятые нормативные правовые акты направля</w:t>
      </w:r>
      <w:r w:rsidR="007C179A" w:rsidRPr="00A45B1D">
        <w:rPr>
          <w:rFonts w:ascii="Times New Roman" w:hAnsi="Times New Roman" w:cs="Times New Roman"/>
          <w:sz w:val="24"/>
          <w:szCs w:val="24"/>
        </w:rPr>
        <w:t>лись</w:t>
      </w:r>
      <w:r w:rsidRPr="00A45B1D">
        <w:rPr>
          <w:rFonts w:ascii="Times New Roman" w:hAnsi="Times New Roman" w:cs="Times New Roman"/>
          <w:sz w:val="24"/>
          <w:szCs w:val="24"/>
        </w:rPr>
        <w:t xml:space="preserve"> в министерство юстиции Новосибирской области для внесения в областной регистр муниципальных нормативных правовых актов Новосибирской области. Оказывалась правовая помощь в оформлении документов администрациям поселений и  обратившимся гражданам.</w:t>
      </w:r>
    </w:p>
    <w:p w:rsidR="00E247C2" w:rsidRPr="00A45B1D" w:rsidRDefault="00E247C2" w:rsidP="00A4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>Организация исполнения муниципальных нор</w:t>
      </w:r>
      <w:r w:rsidR="007C179A" w:rsidRPr="00A45B1D">
        <w:rPr>
          <w:rFonts w:ascii="Times New Roman" w:hAnsi="Times New Roman" w:cs="Times New Roman"/>
          <w:sz w:val="24"/>
          <w:szCs w:val="24"/>
        </w:rPr>
        <w:t>мативных правовых актов проводилась</w:t>
      </w:r>
      <w:r w:rsidRPr="00A45B1D">
        <w:rPr>
          <w:rFonts w:ascii="Times New Roman" w:hAnsi="Times New Roman" w:cs="Times New Roman"/>
          <w:sz w:val="24"/>
          <w:szCs w:val="24"/>
        </w:rPr>
        <w:t xml:space="preserve"> в соответствии с регламентом работы администрации района и осуществлением контроля.</w:t>
      </w:r>
    </w:p>
    <w:p w:rsidR="00E247C2" w:rsidRPr="00A45B1D" w:rsidRDefault="00E247C2" w:rsidP="00A4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В целях расширения публичности в деятельности муниципалитета, поддержке его работы населением в районе </w:t>
      </w:r>
      <w:r w:rsidR="007C179A" w:rsidRPr="00A45B1D">
        <w:rPr>
          <w:rFonts w:ascii="Times New Roman" w:hAnsi="Times New Roman" w:cs="Times New Roman"/>
          <w:sz w:val="24"/>
          <w:szCs w:val="24"/>
        </w:rPr>
        <w:t xml:space="preserve">постоянно </w:t>
      </w:r>
      <w:r w:rsidRPr="00A45B1D">
        <w:rPr>
          <w:rFonts w:ascii="Times New Roman" w:hAnsi="Times New Roman" w:cs="Times New Roman"/>
          <w:sz w:val="24"/>
          <w:szCs w:val="24"/>
        </w:rPr>
        <w:t>проводятся публичные слушания по внесению дополнений и изменений в Устав Татарского района (в 2018 году внесены и зарегистрированы изменения), обсуждение различных принимаемых программ, проводятся расширенные аппаратные совещания, активы с приглашением всех желающих.</w:t>
      </w:r>
    </w:p>
    <w:p w:rsidR="00E247C2" w:rsidRPr="00A45B1D" w:rsidRDefault="00E247C2" w:rsidP="00A45B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ab/>
        <w:t xml:space="preserve">Кроме этого, муниципальные нормативные правовые акты, деятельность муниципального образования Татарский район регулярно освещаются в средствах массовой информации Татарского района – «Бюллетень органов местного самоуправления Татарского района»,  в газете «Народная газета», на официальном сайте администрации района в сети «Интернет».  </w:t>
      </w:r>
    </w:p>
    <w:p w:rsidR="00F17F0F" w:rsidRPr="00A45B1D" w:rsidRDefault="00F17F0F" w:rsidP="00A45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Одним из полномочий администрации района является </w:t>
      </w:r>
      <w:r w:rsidRPr="00A45B1D">
        <w:rPr>
          <w:rFonts w:ascii="Times New Roman" w:hAnsi="Times New Roman" w:cs="Times New Roman"/>
          <w:b/>
          <w:sz w:val="24"/>
          <w:szCs w:val="24"/>
        </w:rPr>
        <w:t>рассмотрение обращений граждан.</w:t>
      </w:r>
      <w:r w:rsidRPr="00A45B1D">
        <w:rPr>
          <w:rFonts w:ascii="Times New Roman" w:hAnsi="Times New Roman" w:cs="Times New Roman"/>
          <w:sz w:val="24"/>
          <w:szCs w:val="24"/>
        </w:rPr>
        <w:t xml:space="preserve"> Используются различные формы общения с населением – переписка, личные встречи на приеме, участие в  мероприятиях. Цель такого взаимодействия –  максимально учесть все пожелания и замечания жителей. В 201</w:t>
      </w:r>
      <w:r w:rsidR="008C66BF" w:rsidRPr="00A45B1D">
        <w:rPr>
          <w:rFonts w:ascii="Times New Roman" w:hAnsi="Times New Roman" w:cs="Times New Roman"/>
          <w:sz w:val="24"/>
          <w:szCs w:val="24"/>
        </w:rPr>
        <w:t>8</w:t>
      </w:r>
      <w:r w:rsidRPr="00A45B1D">
        <w:rPr>
          <w:rFonts w:ascii="Times New Roman" w:hAnsi="Times New Roman" w:cs="Times New Roman"/>
          <w:sz w:val="24"/>
          <w:szCs w:val="24"/>
        </w:rPr>
        <w:t xml:space="preserve"> году в адрес администрации района поступило 1</w:t>
      </w:r>
      <w:r w:rsidR="008C66BF" w:rsidRPr="00A45B1D">
        <w:rPr>
          <w:rFonts w:ascii="Times New Roman" w:hAnsi="Times New Roman" w:cs="Times New Roman"/>
          <w:sz w:val="24"/>
          <w:szCs w:val="24"/>
        </w:rPr>
        <w:t>77</w:t>
      </w:r>
      <w:r w:rsidRPr="00A45B1D">
        <w:rPr>
          <w:rFonts w:ascii="Times New Roman" w:hAnsi="Times New Roman" w:cs="Times New Roman"/>
          <w:sz w:val="24"/>
          <w:szCs w:val="24"/>
        </w:rPr>
        <w:t xml:space="preserve"> обращений, на личный прием обратилось 6</w:t>
      </w:r>
      <w:r w:rsidR="008C66BF" w:rsidRPr="00A45B1D">
        <w:rPr>
          <w:rFonts w:ascii="Times New Roman" w:hAnsi="Times New Roman" w:cs="Times New Roman"/>
          <w:sz w:val="24"/>
          <w:szCs w:val="24"/>
        </w:rPr>
        <w:t>5</w:t>
      </w:r>
      <w:r w:rsidRPr="00A45B1D">
        <w:rPr>
          <w:rFonts w:ascii="Times New Roman" w:hAnsi="Times New Roman" w:cs="Times New Roman"/>
          <w:sz w:val="24"/>
          <w:szCs w:val="24"/>
        </w:rPr>
        <w:t xml:space="preserve"> граждан. Основными вопросами </w:t>
      </w:r>
      <w:r w:rsidRPr="00A45B1D">
        <w:rPr>
          <w:rFonts w:ascii="Times New Roman" w:hAnsi="Times New Roman" w:cs="Times New Roman"/>
          <w:sz w:val="24"/>
          <w:szCs w:val="24"/>
        </w:rPr>
        <w:lastRenderedPageBreak/>
        <w:t xml:space="preserve">были жилищно-коммунальное хозяйство, вопросы социальной сферы, вопросы благоустройства. </w:t>
      </w:r>
    </w:p>
    <w:p w:rsidR="00F17F0F" w:rsidRPr="00A45B1D" w:rsidRDefault="00F17F0F" w:rsidP="00A45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Расширяется практика оказания государственных и муниципальных услуг в электронном виде. На сегодняшний день переведены в электронный вид и доступны на едином портале государственных и муниципальных услуг все государственные услуги исполнительных органов государственной власти  Новосибирской области и типовые муниципальные услуги Татарского района. Востребованность услуг в электронном виде подтверждается тем, что уже </w:t>
      </w:r>
      <w:r w:rsidR="00431BE5" w:rsidRPr="00A45B1D">
        <w:rPr>
          <w:rFonts w:ascii="Times New Roman" w:hAnsi="Times New Roman" w:cs="Times New Roman"/>
          <w:sz w:val="24"/>
          <w:szCs w:val="24"/>
        </w:rPr>
        <w:t>24631</w:t>
      </w:r>
      <w:r w:rsidR="00431BE5" w:rsidRPr="00A45B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sz w:val="24"/>
          <w:szCs w:val="24"/>
        </w:rPr>
        <w:t>жител</w:t>
      </w:r>
      <w:r w:rsidR="00431BE5" w:rsidRPr="00A45B1D">
        <w:rPr>
          <w:rFonts w:ascii="Times New Roman" w:hAnsi="Times New Roman" w:cs="Times New Roman"/>
          <w:sz w:val="24"/>
          <w:szCs w:val="24"/>
        </w:rPr>
        <w:t>ь</w:t>
      </w:r>
      <w:r w:rsidRPr="00A45B1D">
        <w:rPr>
          <w:rFonts w:ascii="Times New Roman" w:hAnsi="Times New Roman" w:cs="Times New Roman"/>
          <w:sz w:val="24"/>
          <w:szCs w:val="24"/>
        </w:rPr>
        <w:t xml:space="preserve">  района – </w:t>
      </w:r>
      <w:r w:rsidR="00431BE5" w:rsidRPr="00A45B1D">
        <w:rPr>
          <w:rFonts w:ascii="Times New Roman" w:hAnsi="Times New Roman" w:cs="Times New Roman"/>
          <w:sz w:val="24"/>
          <w:szCs w:val="24"/>
        </w:rPr>
        <w:t>76,7%</w:t>
      </w:r>
      <w:r w:rsidR="00431BE5" w:rsidRPr="00A45B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sz w:val="24"/>
          <w:szCs w:val="24"/>
        </w:rPr>
        <w:t>жителей района зарегистрировались на Едином портале государственных и муниципальных услуг (за 201</w:t>
      </w:r>
      <w:r w:rsidR="00B63ED4" w:rsidRPr="00A45B1D">
        <w:rPr>
          <w:rFonts w:ascii="Times New Roman" w:hAnsi="Times New Roman" w:cs="Times New Roman"/>
          <w:sz w:val="24"/>
          <w:szCs w:val="24"/>
        </w:rPr>
        <w:t>7</w:t>
      </w:r>
      <w:r w:rsidRPr="00A45B1D">
        <w:rPr>
          <w:rFonts w:ascii="Times New Roman" w:hAnsi="Times New Roman" w:cs="Times New Roman"/>
          <w:sz w:val="24"/>
          <w:szCs w:val="24"/>
        </w:rPr>
        <w:t xml:space="preserve"> год</w:t>
      </w:r>
      <w:r w:rsidR="00B63ED4" w:rsidRPr="00A45B1D">
        <w:rPr>
          <w:rFonts w:ascii="Times New Roman" w:hAnsi="Times New Roman" w:cs="Times New Roman"/>
          <w:sz w:val="24"/>
          <w:szCs w:val="24"/>
        </w:rPr>
        <w:t xml:space="preserve"> данный показатель составлял 64,42%</w:t>
      </w:r>
      <w:r w:rsidRPr="00A45B1D">
        <w:rPr>
          <w:rFonts w:ascii="Times New Roman" w:hAnsi="Times New Roman" w:cs="Times New Roman"/>
          <w:sz w:val="24"/>
          <w:szCs w:val="24"/>
        </w:rPr>
        <w:t xml:space="preserve">).  Администрацией  района была проведена большая разъяснительная работа  о необходимости регистрации на портале и о преимуществах по получению  государственных и муниципальных услуг в электронном виде   (скидка в оплате госпошлины, отсутствие очередей, отсутствие неприёмных  дней, запись к врачу на прием, смена паспорта, сумма налогов и сборов, а также штрафы, проверка пенсионного счета и т.д.). </w:t>
      </w:r>
    </w:p>
    <w:p w:rsidR="008725AC" w:rsidRPr="00A45B1D" w:rsidRDefault="0009529E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>На площадке филиала ГАУ НСО «МФЦ» Татарского района предоставляется 287</w:t>
      </w:r>
      <w:r w:rsidR="00622A98" w:rsidRPr="00A45B1D">
        <w:rPr>
          <w:rFonts w:ascii="Times New Roman" w:hAnsi="Times New Roman" w:cs="Times New Roman"/>
          <w:sz w:val="24"/>
          <w:szCs w:val="24"/>
        </w:rPr>
        <w:t xml:space="preserve"> наименований</w:t>
      </w:r>
      <w:r w:rsidRPr="00A45B1D">
        <w:rPr>
          <w:rFonts w:ascii="Times New Roman" w:hAnsi="Times New Roman" w:cs="Times New Roman"/>
          <w:sz w:val="24"/>
          <w:szCs w:val="24"/>
        </w:rPr>
        <w:t xml:space="preserve"> услуг 44</w:t>
      </w:r>
      <w:r w:rsidR="00622A98" w:rsidRPr="00A45B1D">
        <w:rPr>
          <w:rFonts w:ascii="Times New Roman" w:hAnsi="Times New Roman" w:cs="Times New Roman"/>
          <w:sz w:val="24"/>
          <w:szCs w:val="24"/>
        </w:rPr>
        <w:t>-х</w:t>
      </w:r>
      <w:r w:rsidRPr="00A45B1D">
        <w:rPr>
          <w:rFonts w:ascii="Times New Roman" w:hAnsi="Times New Roman" w:cs="Times New Roman"/>
          <w:sz w:val="24"/>
          <w:szCs w:val="24"/>
        </w:rPr>
        <w:t xml:space="preserve"> органов власти. За 2018 год за </w:t>
      </w:r>
      <w:r w:rsidR="00622A98" w:rsidRPr="00A45B1D">
        <w:rPr>
          <w:rFonts w:ascii="Times New Roman" w:hAnsi="Times New Roman" w:cs="Times New Roman"/>
          <w:sz w:val="24"/>
          <w:szCs w:val="24"/>
        </w:rPr>
        <w:t xml:space="preserve">предоставлением </w:t>
      </w:r>
      <w:r w:rsidRPr="00A45B1D">
        <w:rPr>
          <w:rFonts w:ascii="Times New Roman" w:hAnsi="Times New Roman" w:cs="Times New Roman"/>
          <w:sz w:val="24"/>
          <w:szCs w:val="24"/>
        </w:rPr>
        <w:t>услуг</w:t>
      </w:r>
      <w:r w:rsidR="00622A98" w:rsidRPr="00A45B1D">
        <w:rPr>
          <w:rFonts w:ascii="Times New Roman" w:hAnsi="Times New Roman" w:cs="Times New Roman"/>
          <w:sz w:val="24"/>
          <w:szCs w:val="24"/>
        </w:rPr>
        <w:t xml:space="preserve"> в МФЦ</w:t>
      </w:r>
      <w:r w:rsidRPr="00A45B1D">
        <w:rPr>
          <w:rFonts w:ascii="Times New Roman" w:hAnsi="Times New Roman" w:cs="Times New Roman"/>
          <w:sz w:val="24"/>
          <w:szCs w:val="24"/>
        </w:rPr>
        <w:t xml:space="preserve"> обратилось 54187 заявителей, в мобильный офис</w:t>
      </w:r>
      <w:r w:rsidR="00622A98" w:rsidRPr="00A45B1D">
        <w:rPr>
          <w:rFonts w:ascii="Times New Roman" w:hAnsi="Times New Roman" w:cs="Times New Roman"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sz w:val="24"/>
          <w:szCs w:val="24"/>
        </w:rPr>
        <w:t>-</w:t>
      </w:r>
      <w:r w:rsidR="00622A98" w:rsidRPr="00A45B1D">
        <w:rPr>
          <w:rFonts w:ascii="Times New Roman" w:hAnsi="Times New Roman" w:cs="Times New Roman"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sz w:val="24"/>
          <w:szCs w:val="24"/>
        </w:rPr>
        <w:t>815 заявителей и в ТОСП (территориально-обособленные структурные подразделения) -</w:t>
      </w:r>
      <w:r w:rsidR="00622A98" w:rsidRPr="00A45B1D">
        <w:rPr>
          <w:rFonts w:ascii="Times New Roman" w:hAnsi="Times New Roman" w:cs="Times New Roman"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sz w:val="24"/>
          <w:szCs w:val="24"/>
        </w:rPr>
        <w:t xml:space="preserve">496 заявителей. В том числе за </w:t>
      </w:r>
      <w:r w:rsidR="00622A98" w:rsidRPr="00A45B1D">
        <w:rPr>
          <w:rFonts w:ascii="Times New Roman" w:hAnsi="Times New Roman" w:cs="Times New Roman"/>
          <w:sz w:val="24"/>
          <w:szCs w:val="24"/>
        </w:rPr>
        <w:t xml:space="preserve">предоставлением </w:t>
      </w:r>
      <w:r w:rsidRPr="00A45B1D">
        <w:rPr>
          <w:rFonts w:ascii="Times New Roman" w:hAnsi="Times New Roman" w:cs="Times New Roman"/>
          <w:sz w:val="24"/>
          <w:szCs w:val="24"/>
        </w:rPr>
        <w:t>муниципальны</w:t>
      </w:r>
      <w:r w:rsidR="00622A98" w:rsidRPr="00A45B1D">
        <w:rPr>
          <w:rFonts w:ascii="Times New Roman" w:hAnsi="Times New Roman" w:cs="Times New Roman"/>
          <w:sz w:val="24"/>
          <w:szCs w:val="24"/>
        </w:rPr>
        <w:t>х</w:t>
      </w:r>
      <w:r w:rsidRPr="00A45B1D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622A98" w:rsidRPr="00A45B1D">
        <w:rPr>
          <w:rFonts w:ascii="Times New Roman" w:hAnsi="Times New Roman" w:cs="Times New Roman"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sz w:val="24"/>
          <w:szCs w:val="24"/>
        </w:rPr>
        <w:t xml:space="preserve">- 1937 обращений. Наиболее востребованными услугами в 2018 году стали </w:t>
      </w:r>
      <w:r w:rsidR="00330750" w:rsidRPr="00A45B1D">
        <w:rPr>
          <w:rFonts w:ascii="Times New Roman" w:hAnsi="Times New Roman" w:cs="Times New Roman"/>
          <w:sz w:val="24"/>
          <w:szCs w:val="24"/>
        </w:rPr>
        <w:t>у</w:t>
      </w:r>
      <w:r w:rsidRPr="00A45B1D">
        <w:rPr>
          <w:rFonts w:ascii="Times New Roman" w:hAnsi="Times New Roman" w:cs="Times New Roman"/>
          <w:sz w:val="24"/>
          <w:szCs w:val="24"/>
        </w:rPr>
        <w:t xml:space="preserve">слуги Росреестра, МВД (замена водительских удостоверений), Министерства труда и социального развития. </w:t>
      </w:r>
      <w:r w:rsidR="00622A98" w:rsidRPr="00A45B1D">
        <w:rPr>
          <w:rFonts w:ascii="Times New Roman" w:hAnsi="Times New Roman" w:cs="Times New Roman"/>
          <w:sz w:val="24"/>
          <w:szCs w:val="24"/>
        </w:rPr>
        <w:t>На сегодняшний день в МФЦ Татарского ра</w:t>
      </w:r>
      <w:r w:rsidR="008725AC" w:rsidRPr="00A45B1D">
        <w:rPr>
          <w:rFonts w:ascii="Times New Roman" w:hAnsi="Times New Roman" w:cs="Times New Roman"/>
          <w:sz w:val="24"/>
          <w:szCs w:val="24"/>
        </w:rPr>
        <w:t>йона работают 12 окон приема.</w:t>
      </w:r>
      <w:r w:rsidR="00622A98" w:rsidRPr="00A45B1D">
        <w:rPr>
          <w:rFonts w:ascii="Times New Roman" w:hAnsi="Times New Roman" w:cs="Times New Roman"/>
          <w:sz w:val="24"/>
          <w:szCs w:val="24"/>
        </w:rPr>
        <w:t xml:space="preserve"> </w:t>
      </w:r>
      <w:r w:rsidR="008725AC" w:rsidRPr="00A45B1D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C5F5B" w:rsidRPr="00A45B1D" w:rsidRDefault="001C764E" w:rsidP="001C76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</w:t>
      </w:r>
      <w:r w:rsidR="00357D8B" w:rsidRPr="00A45B1D">
        <w:rPr>
          <w:rFonts w:ascii="Times New Roman" w:eastAsia="Calibri" w:hAnsi="Times New Roman" w:cs="Times New Roman"/>
          <w:sz w:val="24"/>
          <w:szCs w:val="24"/>
        </w:rPr>
        <w:t xml:space="preserve">Итоги исполнения </w:t>
      </w:r>
      <w:r w:rsidR="00357D8B" w:rsidRPr="00A45B1D">
        <w:rPr>
          <w:rFonts w:ascii="Times New Roman" w:eastAsia="Calibri" w:hAnsi="Times New Roman" w:cs="Times New Roman"/>
          <w:b/>
          <w:sz w:val="24"/>
          <w:szCs w:val="24"/>
          <w:u w:val="single"/>
        </w:rPr>
        <w:t>консолидированного бюджета</w:t>
      </w:r>
      <w:r w:rsidR="00357D8B" w:rsidRPr="00A45B1D">
        <w:rPr>
          <w:rFonts w:ascii="Times New Roman" w:eastAsia="Calibri" w:hAnsi="Times New Roman" w:cs="Times New Roman"/>
          <w:sz w:val="24"/>
          <w:szCs w:val="24"/>
        </w:rPr>
        <w:t xml:space="preserve"> Татарского района за 2018 год выглядят следующим образом: </w:t>
      </w:r>
      <w:r w:rsidR="005C5F5B" w:rsidRPr="00A45B1D">
        <w:rPr>
          <w:rFonts w:ascii="Times New Roman" w:eastAsia="Calibri" w:hAnsi="Times New Roman" w:cs="Times New Roman"/>
          <w:sz w:val="24"/>
          <w:szCs w:val="24"/>
        </w:rPr>
        <w:t xml:space="preserve">поступление доходов в консолидированный бюджет района составило 1738,7 млн.руб. При этом  собственные налоговые и неналоговые доходы составили 271,3 млн.рублей.  – рост 7,2% или 18,2 млн.руб. к уровню 2017 года. Огромный резерв бюджета - это теневая экономика -  </w:t>
      </w:r>
      <w:r w:rsidR="005C5F5B" w:rsidRPr="00A45B1D">
        <w:rPr>
          <w:rFonts w:ascii="Times New Roman" w:hAnsi="Times New Roman" w:cs="Times New Roman"/>
          <w:sz w:val="24"/>
          <w:szCs w:val="24"/>
        </w:rPr>
        <w:t>экономическая деятельность, скрываемая от общества и государства, находящаяся вне государственного контроля и учёта.</w:t>
      </w:r>
      <w:r w:rsidR="005C5F5B" w:rsidRPr="00A45B1D">
        <w:rPr>
          <w:color w:val="FF0000"/>
          <w:sz w:val="24"/>
          <w:szCs w:val="24"/>
        </w:rPr>
        <w:t xml:space="preserve"> </w:t>
      </w:r>
      <w:r w:rsidR="005C5F5B" w:rsidRPr="00A45B1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5C5F5B" w:rsidRPr="00A45B1D">
        <w:rPr>
          <w:rFonts w:ascii="Times New Roman" w:eastAsia="Calibri" w:hAnsi="Times New Roman" w:cs="Times New Roman"/>
          <w:sz w:val="24"/>
          <w:szCs w:val="24"/>
        </w:rPr>
        <w:t>Так, за 2018 год, в результате проводимой работы по снижению неформальной занятости, бюджет Татарского района  получил дополнительно 4,7 млн.рублей подоходного налога. Расходы бюджета составили 1692,9 мдн. рублей.</w:t>
      </w:r>
      <w:r w:rsidR="005C5F5B" w:rsidRPr="00A45B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57D8B" w:rsidRPr="00A45B1D" w:rsidRDefault="001C764E" w:rsidP="001C76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="00357D8B" w:rsidRPr="00A45B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Показатели консолидированного бюджета играют большую роль в перспективном финансовом планировании. </w:t>
      </w:r>
      <w:r w:rsidR="00357D8B" w:rsidRPr="00A45B1D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Основными задачами на 2019 год, как и прежде, останутся обеспечение сбалансированности и устойчивой бюджетной системы района, </w:t>
      </w:r>
      <w:r w:rsidR="00357D8B" w:rsidRPr="00A45B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преодоление кризисных ситуаций в экономике, решение острейших социальных проблем.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781"/>
      </w:tblGrid>
      <w:tr w:rsidR="008110CE" w:rsidRPr="00A45B1D" w:rsidTr="008110CE">
        <w:trPr>
          <w:tblCellSpacing w:w="0" w:type="dxa"/>
        </w:trPr>
        <w:tc>
          <w:tcPr>
            <w:tcW w:w="0" w:type="auto"/>
            <w:vAlign w:val="center"/>
            <w:hideMark/>
          </w:tcPr>
          <w:p w:rsidR="008110CE" w:rsidRPr="00A45B1D" w:rsidRDefault="008110CE" w:rsidP="00A45B1D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E045CA" w:rsidRPr="00A45B1D" w:rsidRDefault="001C764E" w:rsidP="001C76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        </w:t>
      </w:r>
      <w:r w:rsidR="00E045CA" w:rsidRPr="00A45B1D">
        <w:rPr>
          <w:rFonts w:ascii="Times New Roman" w:hAnsi="Times New Roman" w:cs="Times New Roman"/>
          <w:b/>
          <w:sz w:val="24"/>
          <w:szCs w:val="24"/>
          <w:u w:val="single"/>
        </w:rPr>
        <w:t>Валовой районный продукт</w:t>
      </w:r>
      <w:r w:rsidR="00E045CA" w:rsidRPr="00A45B1D">
        <w:rPr>
          <w:rFonts w:ascii="Times New Roman" w:hAnsi="Times New Roman" w:cs="Times New Roman"/>
          <w:sz w:val="24"/>
          <w:szCs w:val="24"/>
        </w:rPr>
        <w:t xml:space="preserve">  в 2018 году составил 18 млрд.рублей. В структуре валового районного продукта доля производства промышленной продукции составляет 21%, продукции сельского хозяйства - 28%, объем строительно-монтажных работ - 6%, товарооборот – 37%.  </w:t>
      </w:r>
    </w:p>
    <w:p w:rsidR="00E045CA" w:rsidRPr="00A45B1D" w:rsidRDefault="00E045CA" w:rsidP="00A45B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B1D">
        <w:rPr>
          <w:rFonts w:ascii="Times New Roman" w:eastAsia="Calibri" w:hAnsi="Times New Roman" w:cs="Times New Roman"/>
          <w:sz w:val="24"/>
          <w:szCs w:val="24"/>
        </w:rPr>
        <w:t>В рейтинге экономического развития муниципальных образований Новосибирской области, среди территорий со смешанным типом производства, Татарский район, уже на протяжении нескольких лет,  стабильно занимает третье место.</w:t>
      </w:r>
    </w:p>
    <w:p w:rsidR="00E045CA" w:rsidRPr="00A45B1D" w:rsidRDefault="001A30B0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1D">
        <w:rPr>
          <w:rFonts w:ascii="Times New Roman" w:hAnsi="Times New Roman" w:cs="Times New Roman"/>
          <w:b/>
          <w:sz w:val="24"/>
          <w:szCs w:val="24"/>
        </w:rPr>
        <w:t>В 2019 году в первую очередь нам следует</w:t>
      </w:r>
      <w:r w:rsidR="00E045CA" w:rsidRPr="00A45B1D">
        <w:rPr>
          <w:rFonts w:ascii="Times New Roman" w:hAnsi="Times New Roman" w:cs="Times New Roman"/>
          <w:b/>
          <w:sz w:val="24"/>
          <w:szCs w:val="24"/>
        </w:rPr>
        <w:t xml:space="preserve"> как и прежде сосредоточиться на повышении уровня благосостояния жителей района, реагировать и решать проблемы «точечно».  В то же время нельзя терять стратегического взгляда на развитие района в целом, стремиться к  сохранению социальной стабильности, обеспечению нормального функционирования всех секторов экономики, а также, развивать сельское хозяйство, промышленность, малый и средний бизнес, обеспечивать привлечение инвестиций.</w:t>
      </w:r>
    </w:p>
    <w:p w:rsidR="009A46AA" w:rsidRPr="00A45B1D" w:rsidRDefault="001C764E" w:rsidP="001C76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  <w:r w:rsidR="009A46AA" w:rsidRPr="00A45B1D">
        <w:rPr>
          <w:rFonts w:ascii="Times New Roman" w:hAnsi="Times New Roman" w:cs="Times New Roman"/>
          <w:sz w:val="24"/>
          <w:szCs w:val="24"/>
        </w:rPr>
        <w:t xml:space="preserve">Развитие экономики – приоритетная задача администрации Татарского района. </w:t>
      </w:r>
      <w:r w:rsidR="009A46AA" w:rsidRPr="00A45B1D">
        <w:rPr>
          <w:rFonts w:ascii="Times New Roman" w:hAnsi="Times New Roman" w:cs="Times New Roman"/>
          <w:b/>
          <w:sz w:val="24"/>
          <w:szCs w:val="24"/>
          <w:u w:val="single"/>
        </w:rPr>
        <w:t>Промышленной продукции</w:t>
      </w:r>
      <w:r w:rsidR="009A46AA" w:rsidRPr="00A45B1D">
        <w:rPr>
          <w:rFonts w:ascii="Times New Roman" w:hAnsi="Times New Roman" w:cs="Times New Roman"/>
          <w:sz w:val="24"/>
          <w:szCs w:val="24"/>
        </w:rPr>
        <w:t xml:space="preserve"> в районе за 2018 год было произведено на 3,7 млрд.рублей, что в сопоставимых ценах ниже уровня 2017 года на 2,8%.  </w:t>
      </w:r>
    </w:p>
    <w:p w:rsidR="009A46AA" w:rsidRPr="00A45B1D" w:rsidRDefault="009A46A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>Стабильно работают и увеличивают  объемы производства</w:t>
      </w:r>
      <w:r w:rsidRPr="00A45B1D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sz w:val="24"/>
          <w:szCs w:val="24"/>
        </w:rPr>
        <w:t>ИП Ведзижев (Хлебокомбинат), ООО «Татарскзернопродукт», АО «НПЗ», ОАО «Татарский Гортоп»,  ИП Степанов,</w:t>
      </w:r>
      <w:r w:rsidRPr="00A45B1D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sz w:val="24"/>
          <w:szCs w:val="24"/>
        </w:rPr>
        <w:t>и др.</w:t>
      </w:r>
    </w:p>
    <w:p w:rsidR="009A46AA" w:rsidRPr="00A45B1D" w:rsidRDefault="009A46A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Инвестиционные вложения в области промышленности за </w:t>
      </w:r>
      <w:r w:rsidR="001A30B0" w:rsidRPr="00A45B1D">
        <w:rPr>
          <w:rFonts w:ascii="Times New Roman" w:hAnsi="Times New Roman" w:cs="Times New Roman"/>
          <w:sz w:val="24"/>
          <w:szCs w:val="24"/>
        </w:rPr>
        <w:t>и</w:t>
      </w:r>
      <w:r w:rsidRPr="00A45B1D">
        <w:rPr>
          <w:rFonts w:ascii="Times New Roman" w:hAnsi="Times New Roman" w:cs="Times New Roman"/>
          <w:sz w:val="24"/>
          <w:szCs w:val="24"/>
        </w:rPr>
        <w:t xml:space="preserve">стекший год составили 44,5 млн.руб.  Наиболее крупные вложения были произведены ИП Ведзижевым – 19,9 млн.руб., приобретено 8 транспортных единиц (7 газелей и один легковой автомобиль), а так же </w:t>
      </w:r>
      <w:r w:rsidRPr="00A45B1D">
        <w:rPr>
          <w:rFonts w:ascii="Times New Roman" w:hAnsi="Times New Roman" w:cs="Times New Roman"/>
          <w:sz w:val="24"/>
          <w:szCs w:val="24"/>
        </w:rPr>
        <w:lastRenderedPageBreak/>
        <w:t>оборудование в хлебопекарный цех, и ООО «Татарскзернопродукт» - 14,1 млн.руб. – проведена газификация четырех зерносушилок, что позволило снизить затраты по сушке зерна.</w:t>
      </w:r>
    </w:p>
    <w:p w:rsidR="009A46AA" w:rsidRPr="00A45B1D" w:rsidRDefault="009A46A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1D">
        <w:rPr>
          <w:rFonts w:ascii="Times New Roman" w:hAnsi="Times New Roman" w:cs="Times New Roman"/>
          <w:b/>
          <w:sz w:val="24"/>
          <w:szCs w:val="24"/>
        </w:rPr>
        <w:t>Планируется, что в 2019 году объем производства промышленной продукции района достигнет 3,8 млрд.руб.</w:t>
      </w:r>
    </w:p>
    <w:p w:rsidR="009A46AA" w:rsidRPr="00A45B1D" w:rsidRDefault="00A45B1D" w:rsidP="00A45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9A46AA" w:rsidRPr="00A45B1D">
        <w:rPr>
          <w:rFonts w:ascii="Times New Roman" w:hAnsi="Times New Roman" w:cs="Times New Roman"/>
          <w:sz w:val="24"/>
          <w:szCs w:val="24"/>
        </w:rPr>
        <w:t xml:space="preserve">Объем валовой </w:t>
      </w:r>
      <w:r w:rsidR="009A46AA" w:rsidRPr="00A45B1D">
        <w:rPr>
          <w:rFonts w:ascii="Times New Roman" w:hAnsi="Times New Roman" w:cs="Times New Roman"/>
          <w:b/>
          <w:sz w:val="24"/>
          <w:szCs w:val="24"/>
          <w:u w:val="single"/>
        </w:rPr>
        <w:t>продукции сельского хозяйства</w:t>
      </w:r>
      <w:r w:rsidR="009A46AA" w:rsidRPr="00A45B1D">
        <w:rPr>
          <w:rFonts w:ascii="Times New Roman" w:hAnsi="Times New Roman" w:cs="Times New Roman"/>
          <w:sz w:val="24"/>
          <w:szCs w:val="24"/>
        </w:rPr>
        <w:t xml:space="preserve"> в 2018 году составил 5,0 млрд.рублей, что в сопоставимых ценах ниже уровня 2017 года на 7,5%.</w:t>
      </w:r>
      <w:r w:rsidR="009A46AA" w:rsidRPr="00A45B1D">
        <w:rPr>
          <w:color w:val="FF0000"/>
          <w:sz w:val="24"/>
          <w:szCs w:val="24"/>
        </w:rPr>
        <w:t xml:space="preserve">  </w:t>
      </w:r>
      <w:r w:rsidR="009A46AA" w:rsidRPr="00A45B1D">
        <w:rPr>
          <w:rFonts w:ascii="Times New Roman" w:hAnsi="Times New Roman" w:cs="Times New Roman"/>
          <w:sz w:val="24"/>
          <w:szCs w:val="24"/>
        </w:rPr>
        <w:t xml:space="preserve">Аграрии района намолотили 105,9 тыс. тонн зерна. При удое на одну фуражную корову 4144 кг, и среднесуточном привесе в 464 грамма,  производство молока снизилось на 2%, а производство мяса осталось на уровне прошлого года. </w:t>
      </w:r>
    </w:p>
    <w:p w:rsidR="009A46AA" w:rsidRPr="00A45B1D" w:rsidRDefault="009A46A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Очень сложным оказался текущий год для аграриев Татарского района. Неблагоприятные погодные условия в период проведения весенне-полевых работ, в связи с которыми сдвинулись сроки посева зерновых, и был введен режим ЧС, введенный режим ЧС в сентябре, в связи с аномальными погодными условиями в период уборочной компании 2018 года, подтверждаются и тем фактом, что  за 2018 год субсидий на поддержку сельхозтоваропроизводителей </w:t>
      </w:r>
      <w:r w:rsidRPr="00A45B1D">
        <w:rPr>
          <w:rFonts w:ascii="Times New Roman" w:hAnsi="Times New Roman" w:cs="Times New Roman"/>
          <w:sz w:val="24"/>
          <w:szCs w:val="24"/>
          <w:shd w:val="clear" w:color="auto" w:fill="FFFFFF"/>
        </w:rPr>
        <w:t>Татарского района было выделено более 159 млн. рублей,</w:t>
      </w:r>
      <w:r w:rsidRPr="00A45B1D">
        <w:rPr>
          <w:rFonts w:ascii="Times New Roman" w:hAnsi="Times New Roman" w:cs="Times New Roman"/>
          <w:color w:val="000000"/>
          <w:sz w:val="24"/>
          <w:szCs w:val="24"/>
        </w:rPr>
        <w:t xml:space="preserve"> что на 54 млн. руб. больше чем за аналогичный период прошлого года. </w:t>
      </w:r>
    </w:p>
    <w:p w:rsidR="009A46AA" w:rsidRPr="00A45B1D" w:rsidRDefault="009A46AA" w:rsidP="00A45B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Но, не смотря на все сложности, сельскохозяйственная отрасль Татарского района продолжает развиваться. В 2018 году был реализован ряд значимых проектов – это: </w:t>
      </w:r>
    </w:p>
    <w:p w:rsidR="009A46AA" w:rsidRPr="00A45B1D" w:rsidRDefault="009A46A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- </w:t>
      </w:r>
      <w:r w:rsidRPr="00A45B1D">
        <w:rPr>
          <w:rFonts w:ascii="Times New Roman" w:hAnsi="Times New Roman" w:cs="Times New Roman"/>
          <w:sz w:val="24"/>
          <w:szCs w:val="24"/>
          <w:u w:val="single"/>
        </w:rPr>
        <w:t>СПК «Колос»-колхоз:</w:t>
      </w:r>
      <w:r w:rsidRPr="00A45B1D">
        <w:rPr>
          <w:rFonts w:ascii="Times New Roman" w:hAnsi="Times New Roman" w:cs="Times New Roman"/>
          <w:sz w:val="24"/>
          <w:szCs w:val="24"/>
        </w:rPr>
        <w:t xml:space="preserve"> было завершено строительство станции техобслуживания, строительство откормочной площадки для содержания КРС, двух жилых домов для работников предприятия; </w:t>
      </w:r>
    </w:p>
    <w:p w:rsidR="009A46AA" w:rsidRPr="00A45B1D" w:rsidRDefault="009A46A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- </w:t>
      </w:r>
      <w:r w:rsidRPr="00A45B1D">
        <w:rPr>
          <w:rFonts w:ascii="Times New Roman" w:hAnsi="Times New Roman" w:cs="Times New Roman"/>
          <w:sz w:val="24"/>
          <w:szCs w:val="24"/>
          <w:u w:val="single"/>
        </w:rPr>
        <w:t>ООО «Колосок»:</w:t>
      </w:r>
      <w:r w:rsidRPr="00A45B1D">
        <w:rPr>
          <w:rFonts w:ascii="Times New Roman" w:hAnsi="Times New Roman" w:cs="Times New Roman"/>
          <w:sz w:val="24"/>
          <w:szCs w:val="24"/>
        </w:rPr>
        <w:t xml:space="preserve"> проведена реконструкция помещения для содержания молодняка КРС, ведется реконструкция зернотока;  </w:t>
      </w:r>
    </w:p>
    <w:p w:rsidR="009A46AA" w:rsidRPr="00A45B1D" w:rsidRDefault="009A46A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- </w:t>
      </w:r>
      <w:r w:rsidRPr="00A45B1D">
        <w:rPr>
          <w:rFonts w:ascii="Times New Roman" w:hAnsi="Times New Roman" w:cs="Times New Roman"/>
          <w:sz w:val="24"/>
          <w:szCs w:val="24"/>
          <w:u w:val="single"/>
        </w:rPr>
        <w:t>СПК к/з «Победа»:</w:t>
      </w:r>
      <w:r w:rsidRPr="00A45B1D">
        <w:rPr>
          <w:rFonts w:ascii="Times New Roman" w:hAnsi="Times New Roman" w:cs="Times New Roman"/>
          <w:sz w:val="24"/>
          <w:szCs w:val="24"/>
        </w:rPr>
        <w:t xml:space="preserve"> завершено строительство теплой стоянки для техники, строительство зерносклада, проведена  реконструкция двух помещений для содержания молодняка КРС на 235 гол</w:t>
      </w:r>
      <w:r w:rsidR="00C126DE" w:rsidRPr="00A45B1D">
        <w:rPr>
          <w:rFonts w:ascii="Times New Roman" w:hAnsi="Times New Roman" w:cs="Times New Roman"/>
          <w:sz w:val="24"/>
          <w:szCs w:val="24"/>
        </w:rPr>
        <w:t>ов</w:t>
      </w:r>
      <w:r w:rsidRPr="00A45B1D">
        <w:rPr>
          <w:rFonts w:ascii="Times New Roman" w:hAnsi="Times New Roman" w:cs="Times New Roman"/>
          <w:sz w:val="24"/>
          <w:szCs w:val="24"/>
        </w:rPr>
        <w:t xml:space="preserve"> каждый, реконструкция зерносклада, реконструкция коровника под помещение для содержания молодняка КРС на 250 голов, реконструкция помещения для содержания молодняка КРС на 250 голов;</w:t>
      </w:r>
    </w:p>
    <w:p w:rsidR="009A46AA" w:rsidRPr="00A45B1D" w:rsidRDefault="009A46A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- </w:t>
      </w:r>
      <w:r w:rsidRPr="00A45B1D">
        <w:rPr>
          <w:rFonts w:ascii="Times New Roman" w:hAnsi="Times New Roman" w:cs="Times New Roman"/>
          <w:sz w:val="24"/>
          <w:szCs w:val="24"/>
          <w:u w:val="single"/>
        </w:rPr>
        <w:t>СПК «Розентальский»:</w:t>
      </w:r>
      <w:r w:rsidRPr="00A45B1D">
        <w:rPr>
          <w:rFonts w:ascii="Times New Roman" w:hAnsi="Times New Roman" w:cs="Times New Roman"/>
          <w:sz w:val="24"/>
          <w:szCs w:val="24"/>
        </w:rPr>
        <w:t xml:space="preserve"> проведена реконструкция двух коровников на 200 голов каждый; </w:t>
      </w:r>
    </w:p>
    <w:p w:rsidR="009A46AA" w:rsidRPr="00A45B1D" w:rsidRDefault="009A46A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- </w:t>
      </w:r>
      <w:r w:rsidRPr="00A45B1D">
        <w:rPr>
          <w:rFonts w:ascii="Times New Roman" w:hAnsi="Times New Roman" w:cs="Times New Roman"/>
          <w:sz w:val="24"/>
          <w:szCs w:val="24"/>
          <w:u w:val="single"/>
        </w:rPr>
        <w:t>СХПК «Новомихайловский»-колхоз:</w:t>
      </w:r>
      <w:r w:rsidRPr="00A45B1D">
        <w:rPr>
          <w:rFonts w:ascii="Times New Roman" w:hAnsi="Times New Roman" w:cs="Times New Roman"/>
          <w:sz w:val="24"/>
          <w:szCs w:val="24"/>
        </w:rPr>
        <w:t xml:space="preserve"> завершена реконструкция помещения</w:t>
      </w:r>
      <w:r w:rsidR="005E1949" w:rsidRPr="00A45B1D">
        <w:rPr>
          <w:rFonts w:ascii="Times New Roman" w:hAnsi="Times New Roman" w:cs="Times New Roman"/>
          <w:sz w:val="24"/>
          <w:szCs w:val="24"/>
        </w:rPr>
        <w:t xml:space="preserve"> для молодняка КРС на 200 голов</w:t>
      </w:r>
      <w:r w:rsidRPr="00A45B1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46AA" w:rsidRPr="00A45B1D" w:rsidRDefault="009A46AA" w:rsidP="00A45B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- </w:t>
      </w:r>
      <w:r w:rsidRPr="00A45B1D">
        <w:rPr>
          <w:rFonts w:ascii="Times New Roman" w:hAnsi="Times New Roman" w:cs="Times New Roman"/>
          <w:sz w:val="24"/>
          <w:szCs w:val="24"/>
          <w:u w:val="single"/>
        </w:rPr>
        <w:t>Колхозом «Заря»:</w:t>
      </w:r>
      <w:r w:rsidRPr="00A45B1D">
        <w:rPr>
          <w:rFonts w:ascii="Times New Roman" w:hAnsi="Times New Roman" w:cs="Times New Roman"/>
          <w:sz w:val="24"/>
          <w:szCs w:val="24"/>
        </w:rPr>
        <w:t xml:space="preserve"> проведена реконструкция коровника на 250 голов.</w:t>
      </w:r>
    </w:p>
    <w:p w:rsidR="009A46AA" w:rsidRPr="00A45B1D" w:rsidRDefault="009A46AA" w:rsidP="00A45B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B1D">
        <w:rPr>
          <w:rFonts w:ascii="Times New Roman" w:eastAsia="Times New Roman" w:hAnsi="Times New Roman" w:cs="Times New Roman"/>
          <w:sz w:val="24"/>
          <w:szCs w:val="24"/>
        </w:rPr>
        <w:t>Всего на реализацию данных инвестиционных проектов было затрачено более 42 млн.руб.</w:t>
      </w:r>
    </w:p>
    <w:p w:rsidR="009A46AA" w:rsidRPr="00A45B1D" w:rsidRDefault="009A46A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>Кроме строительства и реконструкции сельскохозяйственных объектов, задача обновления машинно-тракторного парка, его техническая и технологическая модернизация, так же остается первостепенной для сельскохозяйственного производства района. Так в 2018 году сельхозпроизводителями района приобретено более 45 единиц новой техники на сумму более 134 млн. рублей.</w:t>
      </w:r>
    </w:p>
    <w:p w:rsidR="009A46AA" w:rsidRPr="00A45B1D" w:rsidRDefault="009A46A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>Крестьянско-фермерские хозяйства района ежегодно участвуют в конкурсе на получение субсидии для начинающих фермеров и семейных животноводческих ферм. С 2012 года данную субсидию получили 9 фермеров района. В этом году на  создание семейной животноводческой фермы грант в размере 4,1 млн.р. получен ИП главой КФХ Бугаевым Алексеем Алексеевичем.</w:t>
      </w:r>
    </w:p>
    <w:p w:rsidR="009A46AA" w:rsidRPr="00A45B1D" w:rsidRDefault="009A46AA" w:rsidP="00A45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       </w:t>
      </w:r>
      <w:r w:rsidRPr="00A45B1D">
        <w:rPr>
          <w:rFonts w:ascii="Times New Roman" w:hAnsi="Times New Roman" w:cs="Times New Roman"/>
          <w:b/>
          <w:sz w:val="24"/>
          <w:szCs w:val="24"/>
        </w:rPr>
        <w:t>В 2019 году объем производства продукции сельского хозяйства  ожидается не менее 5,3 млрд.рублей, с приростом к 2018 году в 4%.</w:t>
      </w:r>
      <w:r w:rsidRPr="00A45B1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b/>
          <w:sz w:val="24"/>
          <w:szCs w:val="24"/>
        </w:rPr>
        <w:t xml:space="preserve">Молока планируется произвести 52,5 тыс.тонн, мяса 6,56 тыс.тонн, зерна 110 тыс.тонн. </w:t>
      </w:r>
    </w:p>
    <w:p w:rsidR="00E3035C" w:rsidRPr="00A45B1D" w:rsidRDefault="001C764E" w:rsidP="001C764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="00E3035C" w:rsidRPr="00A45B1D">
        <w:rPr>
          <w:rFonts w:ascii="Times New Roman" w:hAnsi="Times New Roman" w:cs="Times New Roman"/>
          <w:sz w:val="24"/>
          <w:szCs w:val="24"/>
        </w:rPr>
        <w:t xml:space="preserve">На территории района продолжает развиваться </w:t>
      </w:r>
      <w:r w:rsidR="00E3035C" w:rsidRPr="00A45B1D">
        <w:rPr>
          <w:rFonts w:ascii="Times New Roman" w:hAnsi="Times New Roman" w:cs="Times New Roman"/>
          <w:b/>
          <w:sz w:val="24"/>
          <w:szCs w:val="24"/>
          <w:u w:val="single"/>
        </w:rPr>
        <w:t>торговая инфраструктура.</w:t>
      </w:r>
      <w:r w:rsidR="00E3035C" w:rsidRPr="00A45B1D">
        <w:rPr>
          <w:rFonts w:ascii="Times New Roman" w:hAnsi="Times New Roman" w:cs="Times New Roman"/>
          <w:sz w:val="24"/>
          <w:szCs w:val="24"/>
        </w:rPr>
        <w:t xml:space="preserve"> Объем розничного товарооборота предприятий торговли различных организационно-правовых форм составил 6,6 млрд.рублей, с приростом к уровню 2017 года в сопоставимых ценах на 2,4%, доля товарооборота потребительской кооперации – 7,8% (магазины системы потребкооперации работают практически во всех населенных пунктах района). В  2018 году введено 2779,4 кв.м</w:t>
      </w:r>
      <w:r w:rsidR="00A91802" w:rsidRPr="00A45B1D">
        <w:rPr>
          <w:rFonts w:ascii="Times New Roman" w:hAnsi="Times New Roman" w:cs="Times New Roman"/>
          <w:sz w:val="24"/>
          <w:szCs w:val="24"/>
        </w:rPr>
        <w:t>.</w:t>
      </w:r>
      <w:r w:rsidR="00E3035C" w:rsidRPr="00A45B1D">
        <w:rPr>
          <w:rFonts w:ascii="Times New Roman" w:hAnsi="Times New Roman" w:cs="Times New Roman"/>
          <w:sz w:val="24"/>
          <w:szCs w:val="24"/>
        </w:rPr>
        <w:t xml:space="preserve"> новых торговых площадей - 15 новых магазинов, открыто 3 точки общественного питания, количество новых посадочных мест составило 39 единиц. Объем </w:t>
      </w:r>
      <w:r w:rsidR="00E3035C" w:rsidRPr="00A45B1D">
        <w:rPr>
          <w:rFonts w:ascii="Times New Roman" w:hAnsi="Times New Roman" w:cs="Times New Roman"/>
          <w:sz w:val="24"/>
          <w:szCs w:val="24"/>
        </w:rPr>
        <w:lastRenderedPageBreak/>
        <w:t>инвестиций в развитие торговой сети и общественного питания за 2018 год составил 102,8 млн.рублей – больше уровня 2017 года на 6,5%.</w:t>
      </w:r>
      <w:r w:rsidR="00E3035C" w:rsidRPr="00A45B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3035C" w:rsidRPr="00A45B1D" w:rsidRDefault="00E3035C" w:rsidP="00A45B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1D">
        <w:rPr>
          <w:rFonts w:ascii="Times New Roman" w:hAnsi="Times New Roman" w:cs="Times New Roman"/>
          <w:b/>
          <w:sz w:val="24"/>
          <w:szCs w:val="24"/>
        </w:rPr>
        <w:t xml:space="preserve">В 2019 году рост товарооборота к уровню 2018 года в сопоставимых ценах составит не менее 3,0% и планово достигнет показателя 7,1 млрд.рублей. </w:t>
      </w:r>
    </w:p>
    <w:p w:rsidR="00E3035C" w:rsidRPr="00A45B1D" w:rsidRDefault="001C764E" w:rsidP="001C76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733"/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="00E3035C" w:rsidRPr="00A45B1D">
        <w:rPr>
          <w:rFonts w:ascii="Times New Roman" w:hAnsi="Times New Roman" w:cs="Times New Roman"/>
          <w:sz w:val="24"/>
          <w:szCs w:val="24"/>
        </w:rPr>
        <w:t xml:space="preserve">В нашем районе сохраняется традиционно высокий уровень </w:t>
      </w:r>
      <w:r w:rsidR="00E3035C" w:rsidRPr="00A45B1D">
        <w:rPr>
          <w:rFonts w:ascii="Times New Roman" w:hAnsi="Times New Roman" w:cs="Times New Roman"/>
          <w:b/>
          <w:sz w:val="24"/>
          <w:szCs w:val="24"/>
          <w:u w:val="single"/>
        </w:rPr>
        <w:t>предпринимательской активности</w:t>
      </w:r>
      <w:r w:rsidR="00E3035C" w:rsidRPr="00A45B1D">
        <w:rPr>
          <w:rFonts w:ascii="Times New Roman" w:hAnsi="Times New Roman" w:cs="Times New Roman"/>
          <w:sz w:val="24"/>
          <w:szCs w:val="24"/>
        </w:rPr>
        <w:t>.</w:t>
      </w:r>
      <w:r w:rsidR="00E3035C" w:rsidRPr="00A45B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3035C" w:rsidRPr="00A45B1D">
        <w:rPr>
          <w:rFonts w:ascii="Times New Roman" w:hAnsi="Times New Roman" w:cs="Times New Roman"/>
          <w:sz w:val="24"/>
          <w:szCs w:val="24"/>
        </w:rPr>
        <w:t>Доля малого бизнеса в общем объеме выпуска товаров составляет 63,3% - более 12 млрд.</w:t>
      </w:r>
      <w:r w:rsidR="00E3035C" w:rsidRPr="00A45B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3035C" w:rsidRPr="00A45B1D">
        <w:rPr>
          <w:rFonts w:ascii="Times New Roman" w:hAnsi="Times New Roman" w:cs="Times New Roman"/>
          <w:sz w:val="24"/>
          <w:szCs w:val="24"/>
        </w:rPr>
        <w:t xml:space="preserve">рублей. Малый и средний бизнес решает очень важную проблему – проблему занятости населения. На поддержку малого бизнеса в районе в 2018 году было направлено 825 тыс. руб. из местного бюджета, и 1,2 млн.руб. из областного бюджета. В 2019 году продолжит действие муниципальная программа развития предпринимательства в Татарском районе и практика оказания финансовой поддержки субъектам малого и среднего бизнеса. </w:t>
      </w:r>
    </w:p>
    <w:p w:rsidR="00E3035C" w:rsidRPr="00A45B1D" w:rsidRDefault="00E3035C" w:rsidP="00A45B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1D">
        <w:rPr>
          <w:rFonts w:ascii="Times New Roman" w:hAnsi="Times New Roman" w:cs="Times New Roman"/>
          <w:b/>
          <w:sz w:val="24"/>
          <w:szCs w:val="24"/>
        </w:rPr>
        <w:t>Развитие предпринимательства – результат процессов производства, распределения, обмена и потребления. Малый и средний бизнес является мощной экономической силой, как наиболее массовая, гибкая и ликвидная форма деловой жизни, именно поэтому развитие данной сферы -  одна из  приоритетных задач развития Татарского района.</w:t>
      </w:r>
    </w:p>
    <w:p w:rsidR="0000212E" w:rsidRPr="001C764E" w:rsidRDefault="00540A50" w:rsidP="001C764E">
      <w:pPr>
        <w:spacing w:after="0" w:line="240" w:lineRule="auto"/>
        <w:ind w:firstLine="540"/>
        <w:jc w:val="both"/>
        <w:rPr>
          <w:i/>
          <w:color w:val="FF0000"/>
          <w:sz w:val="24"/>
          <w:szCs w:val="24"/>
        </w:rPr>
      </w:pPr>
      <w:r w:rsidRPr="00A45B1D">
        <w:rPr>
          <w:color w:val="FF0000"/>
          <w:sz w:val="24"/>
          <w:szCs w:val="24"/>
        </w:rPr>
        <w:t xml:space="preserve"> </w:t>
      </w:r>
      <w:bookmarkEnd w:id="0"/>
      <w:r w:rsidR="0000212E" w:rsidRPr="00A45B1D">
        <w:rPr>
          <w:rFonts w:ascii="Times New Roman" w:hAnsi="Times New Roman" w:cs="Times New Roman"/>
          <w:sz w:val="24"/>
          <w:szCs w:val="24"/>
        </w:rPr>
        <w:t xml:space="preserve">За 2018 год </w:t>
      </w:r>
      <w:r w:rsidR="0000212E" w:rsidRPr="00A45B1D">
        <w:rPr>
          <w:rFonts w:ascii="Times New Roman" w:hAnsi="Times New Roman" w:cs="Times New Roman"/>
          <w:b/>
          <w:sz w:val="24"/>
          <w:szCs w:val="24"/>
          <w:u w:val="single"/>
        </w:rPr>
        <w:t>объем грузоперевозок</w:t>
      </w:r>
      <w:r w:rsidR="0000212E" w:rsidRPr="00A45B1D">
        <w:rPr>
          <w:rFonts w:ascii="Times New Roman" w:hAnsi="Times New Roman" w:cs="Times New Roman"/>
          <w:sz w:val="24"/>
          <w:szCs w:val="24"/>
        </w:rPr>
        <w:t xml:space="preserve"> незначительно увеличился на 0,2% по отношению к 2017 году,</w:t>
      </w:r>
      <w:r w:rsidR="0000212E" w:rsidRPr="00A45B1D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00212E" w:rsidRPr="00A45B1D">
        <w:rPr>
          <w:rFonts w:ascii="Times New Roman" w:hAnsi="Times New Roman" w:cs="Times New Roman"/>
          <w:b/>
          <w:sz w:val="24"/>
          <w:szCs w:val="24"/>
          <w:u w:val="single"/>
        </w:rPr>
        <w:t>пассажироперевозок</w:t>
      </w:r>
      <w:r w:rsidR="0000212E" w:rsidRPr="00A45B1D">
        <w:rPr>
          <w:rFonts w:ascii="Times New Roman" w:hAnsi="Times New Roman" w:cs="Times New Roman"/>
          <w:sz w:val="24"/>
          <w:szCs w:val="24"/>
        </w:rPr>
        <w:t xml:space="preserve"> на 4,2%. Автотранспортное предприятие приобрело в 2018 году 1 автобус  для межпоселенческих перевозок. Транспортное средство приобреталось по программе софинансирования - бюджет района и предприятие.  </w:t>
      </w:r>
    </w:p>
    <w:p w:rsidR="0000212E" w:rsidRPr="00A45B1D" w:rsidRDefault="0000212E" w:rsidP="00A45B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b/>
          <w:sz w:val="24"/>
          <w:szCs w:val="24"/>
        </w:rPr>
        <w:t xml:space="preserve">В бюджете 2019 года также предусмотрена субсидия на приобретение 1 автобуса для межпоселенческих перевозок. </w:t>
      </w:r>
    </w:p>
    <w:p w:rsidR="0000212E" w:rsidRPr="001C764E" w:rsidRDefault="00D731A3" w:rsidP="001C764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A45B1D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00212E" w:rsidRPr="00A45B1D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00212E" w:rsidRPr="00A45B1D">
        <w:rPr>
          <w:rFonts w:ascii="Times New Roman" w:hAnsi="Times New Roman" w:cs="Times New Roman"/>
          <w:b/>
          <w:sz w:val="24"/>
          <w:szCs w:val="24"/>
          <w:u w:val="single"/>
        </w:rPr>
        <w:t>строительно-монтажных работ</w:t>
      </w:r>
      <w:r w:rsidR="0000212E" w:rsidRPr="00A45B1D">
        <w:rPr>
          <w:rFonts w:ascii="Times New Roman" w:hAnsi="Times New Roman" w:cs="Times New Roman"/>
          <w:sz w:val="24"/>
          <w:szCs w:val="24"/>
        </w:rPr>
        <w:t xml:space="preserve">  за  2018 год  составил  1,03 млрд. рублей -  выше уровня 2017 года на 1,6% в сопоставимых ценах.</w:t>
      </w:r>
    </w:p>
    <w:p w:rsidR="0000212E" w:rsidRPr="00A45B1D" w:rsidRDefault="0000212E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За 2018 год введено 62 жилых дома общей площадью 5236,2 кв.м. из них: 34 индивидуальных жилых дома на территории сельских поселений, и 28 на территории г. Татарска. Предоставлено под строительство 29 земельных участков, выдано 55 разрешений на строительство домов. </w:t>
      </w:r>
    </w:p>
    <w:p w:rsidR="0000212E" w:rsidRPr="00A45B1D" w:rsidRDefault="0000212E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Согласно действующему законодательству, важной задачей является предоставление жилья детям-сиротам. За 2018 год в Татарском районе было приобретено 16 квартир для данной категории граждан. Общая сумма затрат составила 17,1 млн.руб. </w:t>
      </w:r>
    </w:p>
    <w:p w:rsidR="0000212E" w:rsidRPr="00A45B1D" w:rsidRDefault="0000212E" w:rsidP="00A45B1D">
      <w:pPr>
        <w:tabs>
          <w:tab w:val="left" w:pos="37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Под особым контролем традиционно находятся вопросы подготовки </w:t>
      </w:r>
      <w:r w:rsidRPr="00A45B1D">
        <w:rPr>
          <w:rFonts w:ascii="Times New Roman" w:hAnsi="Times New Roman" w:cs="Times New Roman"/>
          <w:b/>
          <w:sz w:val="24"/>
          <w:szCs w:val="24"/>
          <w:u w:val="single"/>
        </w:rPr>
        <w:t>жилищно-коммунального комплекса</w:t>
      </w:r>
      <w:r w:rsidRPr="00A45B1D">
        <w:rPr>
          <w:rFonts w:ascii="Times New Roman" w:hAnsi="Times New Roman" w:cs="Times New Roman"/>
          <w:sz w:val="24"/>
          <w:szCs w:val="24"/>
        </w:rPr>
        <w:t xml:space="preserve"> к работе в зимних условиях. На эти цели в 2018 году было направлено более </w:t>
      </w:r>
      <w:r w:rsidR="005C5F5B" w:rsidRPr="00A45B1D">
        <w:rPr>
          <w:rFonts w:ascii="Times New Roman" w:hAnsi="Times New Roman" w:cs="Times New Roman"/>
          <w:sz w:val="24"/>
          <w:szCs w:val="24"/>
        </w:rPr>
        <w:t>192,7</w:t>
      </w:r>
      <w:r w:rsidRPr="00A45B1D">
        <w:rPr>
          <w:rFonts w:ascii="Times New Roman" w:hAnsi="Times New Roman" w:cs="Times New Roman"/>
          <w:sz w:val="24"/>
          <w:szCs w:val="24"/>
        </w:rPr>
        <w:t xml:space="preserve"> млн.рублей. </w:t>
      </w:r>
    </w:p>
    <w:p w:rsidR="005C5F5B" w:rsidRPr="00A45B1D" w:rsidRDefault="005C5F5B" w:rsidP="00A45B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>На территории Татарского района заменено аварийных участков тепловых сетей общей  протяженностью порядка 1730 м, капитально отремонтированы 10 котлов, приобретен угольный котел в с. Северотатарское, заменены дымоходы в 10 котельных, отремонтированы и установлены дымососы в 8 котельных, на всех котельных проведена ревизия центробежных насосов, в 3-х котельных проведено обследование и ремонт электропроводки.</w:t>
      </w:r>
    </w:p>
    <w:p w:rsidR="005C5F5B" w:rsidRPr="00A45B1D" w:rsidRDefault="005C5F5B" w:rsidP="00A45B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>С 01.07.2017 года полномочия в части тепло-, водоснабжения переданы на уровень муниципального района, в связи с этим в июне 2018 года было создано единое предприятие  МУП «ЖКХ Татарский район». Основной сферой деятельности данного предприятия является тепло, водоснабжение. В хозяйственное ведение предприятия переданы 25 котельных из 16 муниципальных образований района.</w:t>
      </w:r>
    </w:p>
    <w:p w:rsidR="005C5F5B" w:rsidRPr="00A45B1D" w:rsidRDefault="005C5F5B" w:rsidP="00A45B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>На сегодняшний день, работа по межеванию земельных участков под объектами жилищно-коммунального комплекса завершена, ведется работа по оформлению права собственности на вышеуказанные объекты.</w:t>
      </w:r>
    </w:p>
    <w:p w:rsidR="005C5F5B" w:rsidRPr="00A45B1D" w:rsidRDefault="005C5F5B" w:rsidP="00A45B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>В 2018 году на территории города Татарска были выполнены работы по замене аварийного участка канализационного коллектора, общей протяженностью 511 метров, на общую сумму более 7 млн. рублей.</w:t>
      </w:r>
    </w:p>
    <w:p w:rsidR="005C5F5B" w:rsidRPr="00A45B1D" w:rsidRDefault="005C5F5B" w:rsidP="00A45B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>В 2018 году в с. Новопервомайское была пробурена новая глубоководная скважина с установкой блочно-модульной станцией очистки воды, стоимость проекта составила 21 млн. рублей. Так же на сегодняшний день уже ведутся работы по бурению еще двух скважин: в с. Николаевка и с. Орловка. Общая стоимость проектов составит 50 млн. рублей.</w:t>
      </w:r>
    </w:p>
    <w:p w:rsidR="005C5F5B" w:rsidRPr="00A45B1D" w:rsidRDefault="005C5F5B" w:rsidP="00A45B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 xml:space="preserve">Выполнены работы в полном объеме по строительству водопроводной сети от водозаборной скважины в с. Николаевка до п. Малая Старинка общей протяженностью 2150 метров, стоимость проекта составила 11 млн. рублей. Так же проведена работа по реализации </w:t>
      </w:r>
      <w:r w:rsidRPr="00A45B1D">
        <w:rPr>
          <w:rFonts w:ascii="Times New Roman" w:hAnsi="Times New Roman"/>
          <w:sz w:val="24"/>
          <w:szCs w:val="24"/>
        </w:rPr>
        <w:lastRenderedPageBreak/>
        <w:t>проекта по строительству водопроводной сети в п. Малая Старинка, протяженностью 1617 метров, стоимость проекта составила 4,9 млн. рублей. После ввода в эксплуатацию новой глубоководной скважины в с. Николаевка, в вышеуказанные водопроводные сети, будет подана вода в с. Малая Старинка.</w:t>
      </w:r>
    </w:p>
    <w:p w:rsidR="005C5F5B" w:rsidRPr="00A45B1D" w:rsidRDefault="005C5F5B" w:rsidP="00A45B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position w:val="6"/>
          <w:sz w:val="24"/>
          <w:szCs w:val="24"/>
        </w:rPr>
        <w:t xml:space="preserve">В </w:t>
      </w:r>
      <w:r w:rsidRPr="00A45B1D">
        <w:rPr>
          <w:rFonts w:ascii="Times New Roman" w:hAnsi="Times New Roman"/>
          <w:b/>
          <w:position w:val="6"/>
          <w:sz w:val="24"/>
          <w:szCs w:val="24"/>
          <w:u w:val="single"/>
        </w:rPr>
        <w:t>области</w:t>
      </w:r>
      <w:r w:rsidRPr="00A45B1D">
        <w:rPr>
          <w:rFonts w:ascii="Times New Roman" w:hAnsi="Times New Roman"/>
          <w:position w:val="6"/>
          <w:sz w:val="24"/>
          <w:szCs w:val="24"/>
          <w:u w:val="single"/>
        </w:rPr>
        <w:t xml:space="preserve"> </w:t>
      </w:r>
      <w:r w:rsidRPr="00A45B1D">
        <w:rPr>
          <w:rFonts w:ascii="Times New Roman" w:hAnsi="Times New Roman"/>
          <w:b/>
          <w:position w:val="6"/>
          <w:sz w:val="24"/>
          <w:szCs w:val="24"/>
          <w:u w:val="single"/>
        </w:rPr>
        <w:t>газификации</w:t>
      </w:r>
      <w:r w:rsidRPr="00A45B1D">
        <w:rPr>
          <w:rFonts w:ascii="Times New Roman" w:hAnsi="Times New Roman"/>
          <w:position w:val="6"/>
          <w:sz w:val="24"/>
          <w:szCs w:val="24"/>
        </w:rPr>
        <w:t xml:space="preserve"> района за истекший год была проделана следующая работа:</w:t>
      </w:r>
      <w:r w:rsidRPr="00A45B1D">
        <w:rPr>
          <w:rFonts w:ascii="Times New Roman" w:hAnsi="Times New Roman"/>
          <w:b/>
          <w:position w:val="6"/>
          <w:sz w:val="24"/>
          <w:szCs w:val="24"/>
        </w:rPr>
        <w:t xml:space="preserve"> </w:t>
      </w:r>
      <w:r w:rsidRPr="00A45B1D">
        <w:rPr>
          <w:rFonts w:ascii="Times New Roman" w:hAnsi="Times New Roman"/>
          <w:position w:val="6"/>
          <w:sz w:val="24"/>
          <w:szCs w:val="24"/>
        </w:rPr>
        <w:t xml:space="preserve">велось строительство газовой блочно-модульной котельной в с.Северотатарское; завершено строительство газопровода высокого давления протяженностью 1,5 км. и низкого давления протяженностью 13,8 км. по с.Северотатарское; велось строительство   </w:t>
      </w:r>
      <w:r w:rsidRPr="00A45B1D">
        <w:rPr>
          <w:rFonts w:ascii="Times New Roman" w:hAnsi="Times New Roman"/>
          <w:sz w:val="24"/>
          <w:szCs w:val="24"/>
        </w:rPr>
        <w:t xml:space="preserve">  межпоселкового газопровода г.Татарск - с.Северотатарское, протяженностью 7,9км. Всего на реализацию мероприятий в области газификации района в 2018 году было затрачено более 108,5 млн.рублей.  </w:t>
      </w:r>
    </w:p>
    <w:p w:rsidR="005C5F5B" w:rsidRPr="00A45B1D" w:rsidRDefault="005C5F5B" w:rsidP="00A45B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 xml:space="preserve">В рамках реализации программы Новосибирской области «Охраны окружающей среды на 2015-2020 годы» по «Защите от подтопления и затопления территории г. Татарска (2 очередь)», были выполнены следующие виды работ: </w:t>
      </w:r>
      <w:r w:rsidRPr="00A45B1D">
        <w:rPr>
          <w:rFonts w:ascii="Times New Roman" w:hAnsi="Times New Roman"/>
          <w:position w:val="6"/>
          <w:sz w:val="24"/>
          <w:szCs w:val="24"/>
        </w:rPr>
        <w:t>реконструкция водопропускных каналов, протяженность 6,8 км; устройство водопропускных сооружений, в  количестве 37 шт.</w:t>
      </w:r>
      <w:r w:rsidRPr="00A45B1D">
        <w:rPr>
          <w:rFonts w:ascii="Times New Roman" w:hAnsi="Times New Roman"/>
          <w:sz w:val="24"/>
          <w:szCs w:val="24"/>
        </w:rPr>
        <w:t xml:space="preserve"> </w:t>
      </w:r>
      <w:r w:rsidRPr="00A45B1D">
        <w:rPr>
          <w:rFonts w:ascii="Times New Roman" w:hAnsi="Times New Roman"/>
          <w:position w:val="6"/>
          <w:sz w:val="24"/>
          <w:szCs w:val="24"/>
        </w:rPr>
        <w:t>На сегодняшний день на данных работах освоено 15,6 млн.руб.</w:t>
      </w:r>
    </w:p>
    <w:p w:rsidR="005C5F5B" w:rsidRPr="00A45B1D" w:rsidRDefault="005C5F5B" w:rsidP="00A45B1D">
      <w:pPr>
        <w:spacing w:after="0" w:line="240" w:lineRule="auto"/>
        <w:ind w:firstLine="567"/>
        <w:jc w:val="both"/>
        <w:rPr>
          <w:rFonts w:ascii="Times New Roman" w:hAnsi="Times New Roman"/>
          <w:position w:val="6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>Реализация данных мероприятий завершится в 2019 году, общая стоимость работ составит 55,0 млн.руб.</w:t>
      </w:r>
      <w:r w:rsidRPr="00A45B1D">
        <w:rPr>
          <w:rFonts w:ascii="Times New Roman" w:hAnsi="Times New Roman"/>
          <w:position w:val="6"/>
          <w:sz w:val="24"/>
          <w:szCs w:val="24"/>
        </w:rPr>
        <w:t xml:space="preserve">      </w:t>
      </w:r>
    </w:p>
    <w:p w:rsidR="005C5F5B" w:rsidRPr="00A45B1D" w:rsidRDefault="005C5F5B" w:rsidP="00A45B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6"/>
          <w:sz w:val="24"/>
          <w:szCs w:val="24"/>
        </w:rPr>
      </w:pPr>
      <w:r w:rsidRPr="00A45B1D">
        <w:rPr>
          <w:rFonts w:ascii="Times New Roman" w:hAnsi="Times New Roman"/>
          <w:position w:val="6"/>
          <w:sz w:val="24"/>
          <w:szCs w:val="24"/>
        </w:rPr>
        <w:t>В рамках реализации программных мероприятий через Фонд реформирования и модернизации ЖКХ НСО в 2018 году был произведен капитальный ремонт</w:t>
      </w:r>
      <w:r w:rsidRPr="00A45B1D">
        <w:rPr>
          <w:sz w:val="24"/>
          <w:szCs w:val="24"/>
        </w:rPr>
        <w:t xml:space="preserve"> </w:t>
      </w:r>
      <w:r w:rsidRPr="00A45B1D">
        <w:rPr>
          <w:rFonts w:ascii="Times New Roman" w:hAnsi="Times New Roman"/>
          <w:position w:val="6"/>
          <w:sz w:val="24"/>
          <w:szCs w:val="24"/>
        </w:rPr>
        <w:t>четырех многоквартирных домов в г.Татарске. Общая стоимость работ составила 50,2 млн.руб.</w:t>
      </w:r>
    </w:p>
    <w:p w:rsidR="005C5F5B" w:rsidRPr="00A45B1D" w:rsidRDefault="005C5F5B" w:rsidP="00A45B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6"/>
          <w:sz w:val="24"/>
          <w:szCs w:val="24"/>
        </w:rPr>
      </w:pPr>
      <w:r w:rsidRPr="00A45B1D">
        <w:rPr>
          <w:rFonts w:ascii="Times New Roman" w:hAnsi="Times New Roman"/>
          <w:position w:val="6"/>
          <w:sz w:val="24"/>
          <w:szCs w:val="24"/>
        </w:rPr>
        <w:t>По программе переселения граждан из ветхого и аварийного жилья, за прошедший год было переселено 79 человек, общая площадь предоставленных жилых помещений составила 1311,4м2.</w:t>
      </w:r>
    </w:p>
    <w:p w:rsidR="005C5F5B" w:rsidRPr="00A45B1D" w:rsidRDefault="005C5F5B" w:rsidP="00A45B1D">
      <w:pPr>
        <w:pStyle w:val="ab"/>
        <w:ind w:firstLine="567"/>
        <w:jc w:val="both"/>
        <w:rPr>
          <w:b w:val="0"/>
          <w:sz w:val="24"/>
          <w:szCs w:val="24"/>
        </w:rPr>
      </w:pPr>
      <w:r w:rsidRPr="00A45B1D">
        <w:rPr>
          <w:b w:val="0"/>
          <w:sz w:val="24"/>
          <w:szCs w:val="24"/>
        </w:rPr>
        <w:t xml:space="preserve">На </w:t>
      </w:r>
      <w:r w:rsidRPr="00A45B1D">
        <w:rPr>
          <w:sz w:val="24"/>
          <w:szCs w:val="24"/>
          <w:u w:val="single"/>
        </w:rPr>
        <w:t>капитальном ремонте дорог</w:t>
      </w:r>
      <w:r w:rsidRPr="00A45B1D">
        <w:rPr>
          <w:b w:val="0"/>
          <w:sz w:val="24"/>
          <w:szCs w:val="24"/>
        </w:rPr>
        <w:t xml:space="preserve"> освоено более  280 млн.рублей. В 2018 году  за счёт средств федерального бюджета осуществлялась реконструкция автомобильной дороги «992 км а/д «М-51»-Купино-Карасук»,  протяженностью 2,4 км.</w:t>
      </w:r>
    </w:p>
    <w:p w:rsidR="005C5F5B" w:rsidRPr="00A45B1D" w:rsidRDefault="005C5F5B" w:rsidP="00A45B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>Выполнялся ремонт на следующих межпоселковых дорогах:</w:t>
      </w:r>
      <w:r w:rsidRPr="00A45B1D">
        <w:rPr>
          <w:rFonts w:ascii="Times New Roman" w:hAnsi="Times New Roman" w:cs="Times New Roman"/>
          <w:sz w:val="24"/>
          <w:szCs w:val="24"/>
        </w:rPr>
        <w:t xml:space="preserve"> </w:t>
      </w:r>
      <w:r w:rsidRPr="00A45B1D">
        <w:rPr>
          <w:rFonts w:ascii="Times New Roman" w:hAnsi="Times New Roman"/>
          <w:sz w:val="24"/>
          <w:szCs w:val="24"/>
        </w:rPr>
        <w:t xml:space="preserve">«Казаткуль – Николаева», «Киевка – Богдановка», «Увальское-Чинявино». </w:t>
      </w:r>
    </w:p>
    <w:p w:rsidR="005C5F5B" w:rsidRPr="00A45B1D" w:rsidRDefault="005C5F5B" w:rsidP="00A45B1D">
      <w:pPr>
        <w:spacing w:after="0" w:line="240" w:lineRule="auto"/>
        <w:ind w:firstLine="567"/>
        <w:jc w:val="both"/>
        <w:rPr>
          <w:rFonts w:ascii="Times New Roman" w:hAnsi="Times New Roman"/>
          <w:color w:val="C00000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Кроме этого, велся ремонт дорог </w:t>
      </w:r>
      <w:r w:rsidRPr="00A45B1D">
        <w:rPr>
          <w:rFonts w:ascii="Times New Roman" w:hAnsi="Times New Roman"/>
          <w:sz w:val="24"/>
          <w:szCs w:val="24"/>
        </w:rPr>
        <w:t>в следующих  поселениях: с.Дмитриевка, д.Евгеневка, с.Киевка, с.Козловка, с.Кочневка, с.Николаевка, ст.Кабаклы, с.Новопервомайское, д.Платоновка, д.Тайлаково, с.Северотатарское, д.Первомихайловка, г. Татарске</w:t>
      </w:r>
      <w:r w:rsidRPr="00A45B1D">
        <w:rPr>
          <w:rFonts w:ascii="Times New Roman" w:hAnsi="Times New Roman"/>
          <w:color w:val="C00000"/>
          <w:sz w:val="24"/>
          <w:szCs w:val="24"/>
        </w:rPr>
        <w:t>.</w:t>
      </w:r>
    </w:p>
    <w:p w:rsidR="005C5F5B" w:rsidRPr="00A45B1D" w:rsidRDefault="005C5F5B" w:rsidP="00A45B1D">
      <w:pPr>
        <w:pStyle w:val="12"/>
        <w:shd w:val="clear" w:color="auto" w:fill="auto"/>
        <w:spacing w:before="0" w:after="0" w:line="240" w:lineRule="auto"/>
        <w:ind w:left="23" w:right="23" w:firstLine="567"/>
        <w:jc w:val="both"/>
      </w:pPr>
      <w:r w:rsidRPr="00A45B1D">
        <w:t xml:space="preserve">В рамках реализации мероприятий по </w:t>
      </w:r>
      <w:r w:rsidRPr="00A45B1D">
        <w:rPr>
          <w:b/>
          <w:u w:val="single"/>
        </w:rPr>
        <w:t>формированию комфортной городской среды</w:t>
      </w:r>
      <w:r w:rsidRPr="00A45B1D">
        <w:t xml:space="preserve"> выполнялись работы по обустройству сквера с  фонтаном у башни с часами на ул.Ленина, выполнен монтаж чаши фонтана, уложена тротуарная плитка, отремонтирована башня с часами (окна, двери), произведено озеленение. Общая стоимость работ за 2018 год составила 7,9 млн.руб.</w:t>
      </w:r>
    </w:p>
    <w:p w:rsidR="005C5F5B" w:rsidRPr="00A45B1D" w:rsidRDefault="005C5F5B" w:rsidP="00A45B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 xml:space="preserve">По направлению благоустройство придомовых территории многоквартирных домов были выполнены благоустроительные работы  в домах по ул. Закриевского, 9, ул. Краснофлотская, 109 и ул. Чехова, 96. Общая стоимость работ составила 6,2 млн.руб. </w:t>
      </w:r>
    </w:p>
    <w:p w:rsidR="005C5F5B" w:rsidRPr="00A45B1D" w:rsidRDefault="005C5F5B" w:rsidP="00A45B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45B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В 2018  году ПАО «МТС» за счёт собственных средств проведены мероприятия по улучшению качества сигнала сотовой связи и интернет-связи на территории Татарского района - установлены 6 сооружений связи в с.Северотатарское, с.Новомихайловка, с.Увальское, с.Николаевка, с.Казачий Мыс, г.Татарск. </w:t>
      </w:r>
    </w:p>
    <w:p w:rsidR="005C5F5B" w:rsidRPr="00A45B1D" w:rsidRDefault="001C764E" w:rsidP="001C76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5C5F5B" w:rsidRPr="00A45B1D">
        <w:rPr>
          <w:rFonts w:ascii="Times New Roman" w:hAnsi="Times New Roman"/>
          <w:b/>
          <w:sz w:val="24"/>
          <w:szCs w:val="24"/>
        </w:rPr>
        <w:t xml:space="preserve">Наряду со всеми вышеперечисленными достижениями, остается и ряд нерешенных проблем и задач, к выполнению которых нам и предстоит приложить все усилия в 2019 году. </w:t>
      </w:r>
    </w:p>
    <w:p w:rsidR="005C5F5B" w:rsidRPr="00A45B1D" w:rsidRDefault="005C5F5B" w:rsidP="00A45B1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45B1D">
        <w:rPr>
          <w:rFonts w:ascii="Times New Roman" w:hAnsi="Times New Roman"/>
          <w:b/>
          <w:sz w:val="24"/>
          <w:szCs w:val="24"/>
        </w:rPr>
        <w:t>Будет продолжена масштабная работа по строительству блочно-модульной станции очистки воды в д. Варваровка Никулинского сельсовета. В 2018 году было разработано техническое задание на бурение новой глубоководной скважины в с. Северотатарское и 2-х новых скважин в городе Татарске. Ведется работа по корректировке проектной документации канализационных очистных сооружений в городе Татарске, работа по данным направлениям будет так же продолжена в текущем году.</w:t>
      </w:r>
    </w:p>
    <w:p w:rsidR="005C5F5B" w:rsidRPr="00A45B1D" w:rsidRDefault="005C5F5B" w:rsidP="00A45B1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45B1D">
        <w:rPr>
          <w:rFonts w:ascii="Times New Roman" w:hAnsi="Times New Roman"/>
          <w:b/>
          <w:sz w:val="24"/>
          <w:szCs w:val="24"/>
        </w:rPr>
        <w:t xml:space="preserve">В четырех муниципальных образованиях: с.Казаткуль, с. Красноярка, с. Увальск, город Татарск запланировано проведение малозатратных мероприятий, направленных на повышение эффективности работы системы теплоснабжения. Стоимость </w:t>
      </w:r>
      <w:r w:rsidRPr="00A45B1D">
        <w:rPr>
          <w:rFonts w:ascii="Times New Roman" w:hAnsi="Times New Roman"/>
          <w:b/>
          <w:sz w:val="24"/>
          <w:szCs w:val="24"/>
        </w:rPr>
        <w:lastRenderedPageBreak/>
        <w:t>сформированного перечня мероприятий составляет 19,6 млн. рублей. Вышеуказанный перечень включает в себя следующие мероприятия: установка 2-х угольных котлов автоматов в котельной с. Казаткуль; установка 2-х угольных котлов автоматов в котельной №7 и котельной №3 для подачи горячего водоснабжения в г. Татарске; установка балансировочных клапанов на вводах всех потребителях вышеуказанных 4-х поселениях; замена центробежных насосов и дымососов в котельных на менее мощные.</w:t>
      </w:r>
    </w:p>
    <w:p w:rsidR="005C5F5B" w:rsidRPr="00A45B1D" w:rsidRDefault="005C5F5B" w:rsidP="00A45B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45B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Для решения задачи по обеспечению удаленных сельских территорий Татарского района мобильной связью и скоростным интернетом в рамках реализации областной программы развития инфраструктуры информационного общества Новосибирской области на 2015-2020 годы администрацией Татарского района будет заключен контракт на оказание услуг по обеспечению технической возможности оказания услуг подвижной радиотелефонной (сотовой) связи в административных границах  д.Зубовка, д.Рождественка (Северотатарский сельсовет), д.Красноярка, с.Константиновка, и с.Ускюль. Работы по монтажу 5 антенно-мачтовых сооружений в этих населённых пунктах начнутся в течении текущего года. Возможность пользоваться мобильной беспроводной телефонной связью получат более 2 300 жителей Татарского района. Цена контракта составит более 10 млн. руб. </w:t>
      </w:r>
    </w:p>
    <w:p w:rsidR="0000212E" w:rsidRPr="00A45B1D" w:rsidRDefault="0000212E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1D">
        <w:rPr>
          <w:rFonts w:ascii="Times New Roman" w:hAnsi="Times New Roman" w:cs="Times New Roman"/>
          <w:b/>
          <w:sz w:val="24"/>
          <w:szCs w:val="24"/>
        </w:rPr>
        <w:t>Объем строительно-монтажных работ за 2019 год составит не менее 1,1 млр.рублей.</w:t>
      </w:r>
    </w:p>
    <w:p w:rsidR="0000212E" w:rsidRPr="00A45B1D" w:rsidRDefault="001C764E" w:rsidP="001C764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</w:t>
      </w:r>
      <w:r w:rsidR="0000212E" w:rsidRPr="00A45B1D">
        <w:rPr>
          <w:rFonts w:ascii="Times New Roman" w:hAnsi="Times New Roman" w:cs="Times New Roman"/>
          <w:sz w:val="24"/>
          <w:szCs w:val="24"/>
        </w:rPr>
        <w:t xml:space="preserve">По итогам  работы за 2018 год </w:t>
      </w:r>
      <w:r w:rsidR="0000212E" w:rsidRPr="00A45B1D">
        <w:rPr>
          <w:rFonts w:ascii="Times New Roman" w:hAnsi="Times New Roman" w:cs="Times New Roman"/>
          <w:b/>
          <w:sz w:val="24"/>
          <w:szCs w:val="24"/>
          <w:u w:val="single"/>
        </w:rPr>
        <w:t>инвестиции в основной капитал</w:t>
      </w:r>
      <w:r w:rsidR="0000212E" w:rsidRPr="00A45B1D">
        <w:rPr>
          <w:rFonts w:ascii="Times New Roman" w:hAnsi="Times New Roman" w:cs="Times New Roman"/>
          <w:sz w:val="24"/>
          <w:szCs w:val="24"/>
        </w:rPr>
        <w:t xml:space="preserve"> за счет всех источников финансирования составили 1,8 млрд.рублей – уровень прошлого года в сопоставимых ценах.   Из общего объема инвестиций  16,5% направлено на развитие сельскохозяйственного производства,</w:t>
      </w:r>
      <w:r w:rsidR="0000212E" w:rsidRPr="00A45B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0212E" w:rsidRPr="00A45B1D">
        <w:rPr>
          <w:rFonts w:ascii="Times New Roman" w:hAnsi="Times New Roman" w:cs="Times New Roman"/>
          <w:sz w:val="24"/>
          <w:szCs w:val="24"/>
        </w:rPr>
        <w:t>67% - в социальную сферу, 2,5% - на развитие промышленности, 2,0% - в торговлю и бытовое обслуживание, 2,1% в развитие ЖКХ.</w:t>
      </w:r>
      <w:r w:rsidR="0000212E" w:rsidRPr="00A45B1D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</w:p>
    <w:p w:rsidR="0000212E" w:rsidRPr="00A45B1D" w:rsidRDefault="0000212E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1D">
        <w:rPr>
          <w:rFonts w:ascii="Times New Roman" w:hAnsi="Times New Roman" w:cs="Times New Roman"/>
          <w:b/>
          <w:sz w:val="24"/>
          <w:szCs w:val="24"/>
        </w:rPr>
        <w:t xml:space="preserve">В 2019 году объем инвестиций ожидается на уровне 1,9 млрд.рублей.    </w:t>
      </w:r>
    </w:p>
    <w:p w:rsidR="0000212E" w:rsidRPr="00A45B1D" w:rsidRDefault="0000212E" w:rsidP="00A45B1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5B1D">
        <w:rPr>
          <w:rFonts w:ascii="Times New Roman" w:eastAsia="Calibri" w:hAnsi="Times New Roman" w:cs="Times New Roman"/>
          <w:b/>
          <w:sz w:val="24"/>
          <w:szCs w:val="24"/>
        </w:rPr>
        <w:t xml:space="preserve">Привлечение инвестиций в экономику района является одной из важнейших стратегических задач нашей деятельности. </w:t>
      </w:r>
      <w:r w:rsidRPr="00A45B1D">
        <w:rPr>
          <w:rFonts w:ascii="Times New Roman" w:hAnsi="Times New Roman" w:cs="Times New Roman"/>
          <w:b/>
          <w:sz w:val="24"/>
          <w:szCs w:val="24"/>
        </w:rPr>
        <w:t xml:space="preserve">В современных условиях потребность в притоке инвестиций обусловлена необходимостью решения как текущих задач, связанных с экономическим развитием района, так и задач, связанных с модернизацией основных производственных фондов. </w:t>
      </w:r>
    </w:p>
    <w:p w:rsidR="0000212E" w:rsidRPr="00A45B1D" w:rsidRDefault="001C764E" w:rsidP="001C764E">
      <w:pPr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Style w:val="FontStyle11"/>
          <w:rFonts w:eastAsia="Calibri"/>
          <w:color w:val="FF0000"/>
          <w:sz w:val="24"/>
          <w:szCs w:val="24"/>
        </w:rPr>
        <w:t xml:space="preserve">         </w:t>
      </w:r>
      <w:r w:rsidR="0000212E" w:rsidRPr="00A45B1D">
        <w:rPr>
          <w:rFonts w:ascii="Times New Roman" w:hAnsi="Times New Roman" w:cs="Times New Roman"/>
          <w:sz w:val="24"/>
          <w:szCs w:val="24"/>
        </w:rPr>
        <w:t>Среднемесячная заработная плата в 2018 году возросла по сравнению с предыдущим годом на 9,5% и составила 27920 рублей.</w:t>
      </w:r>
      <w:r w:rsidR="0000212E" w:rsidRPr="00A45B1D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</w:p>
    <w:p w:rsidR="0000212E" w:rsidRPr="00A45B1D" w:rsidRDefault="001C764E" w:rsidP="001C764E">
      <w:pPr>
        <w:spacing w:after="0" w:line="240" w:lineRule="auto"/>
        <w:jc w:val="both"/>
        <w:rPr>
          <w:rStyle w:val="FontStyle11"/>
          <w:rFonts w:eastAsia="Calibri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         </w:t>
      </w:r>
      <w:r w:rsidR="0000212E" w:rsidRPr="00A45B1D">
        <w:rPr>
          <w:rStyle w:val="FontStyle11"/>
          <w:rFonts w:eastAsia="Calibri"/>
          <w:sz w:val="24"/>
          <w:szCs w:val="24"/>
        </w:rPr>
        <w:t xml:space="preserve">По состоянию на 1 января 2019 года </w:t>
      </w:r>
      <w:r w:rsidR="0000212E" w:rsidRPr="00A45B1D">
        <w:rPr>
          <w:rStyle w:val="FontStyle11"/>
          <w:rFonts w:eastAsia="Calibri"/>
          <w:b/>
          <w:sz w:val="24"/>
          <w:szCs w:val="24"/>
          <w:u w:val="single"/>
        </w:rPr>
        <w:t>уровень зарегистрированной безработицы</w:t>
      </w:r>
      <w:r w:rsidR="0000212E" w:rsidRPr="00A45B1D">
        <w:rPr>
          <w:rStyle w:val="FontStyle11"/>
          <w:rFonts w:eastAsia="Calibri"/>
          <w:sz w:val="24"/>
          <w:szCs w:val="24"/>
        </w:rPr>
        <w:t xml:space="preserve"> в Татарском районе снизился на 0,4% по сравнению с аналогичной датой 2018 года, и составил 1,9% от численности трудоспособного населения в трудоспособном возрасте. За январь-декабрь 2018 года в целях поиска подходящей работы в центр занятости населения обратилось 2047 человек, открыли собственное дело и занялись предпринимательской деятельностью 16 безработных граждан.</w:t>
      </w:r>
    </w:p>
    <w:p w:rsidR="003D56FD" w:rsidRPr="00A45B1D" w:rsidRDefault="001C764E" w:rsidP="001C76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eastAsia="Calibri"/>
          <w:sz w:val="24"/>
          <w:szCs w:val="24"/>
        </w:rPr>
        <w:t xml:space="preserve">        </w:t>
      </w:r>
      <w:r w:rsidR="003D56FD" w:rsidRPr="00A45B1D">
        <w:rPr>
          <w:rStyle w:val="FontStyle11"/>
          <w:rFonts w:eastAsia="Calibri"/>
          <w:sz w:val="24"/>
          <w:szCs w:val="24"/>
        </w:rPr>
        <w:t xml:space="preserve">Показатели уровня жизни в значительной мере зависят от уверенности людей в том, что их дети получат хорошее </w:t>
      </w:r>
      <w:r w:rsidR="003D56FD" w:rsidRPr="00A45B1D">
        <w:rPr>
          <w:rStyle w:val="FontStyle11"/>
          <w:rFonts w:eastAsia="Calibri"/>
          <w:b/>
          <w:sz w:val="24"/>
          <w:szCs w:val="24"/>
          <w:u w:val="single"/>
        </w:rPr>
        <w:t>образование,</w:t>
      </w:r>
      <w:r w:rsidR="003D56FD" w:rsidRPr="00A45B1D">
        <w:rPr>
          <w:rStyle w:val="FontStyle11"/>
          <w:rFonts w:eastAsia="Calibri"/>
          <w:sz w:val="24"/>
          <w:szCs w:val="24"/>
        </w:rPr>
        <w:t xml:space="preserve"> что есть возможность для творчества, занятий спортом, общего духовного развития.</w:t>
      </w:r>
      <w:r w:rsidR="003D56FD" w:rsidRPr="00A45B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56FD" w:rsidRPr="00A45B1D" w:rsidRDefault="003D56FD" w:rsidP="00A45B1D">
      <w:pPr>
        <w:tabs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>В общеобразовательных учреждениях Татарского района на сегодняшний день обучается 4853 ребёнка. Дошкольным образованием охвачен 1791 ребёнок. Обеспеченность местами детей от 3-х до 7-ми лет составляет 100%. Дополнительным образованием охвачено более 4-х тысяч детей - 87%.</w:t>
      </w:r>
    </w:p>
    <w:p w:rsidR="003D56FD" w:rsidRPr="00A45B1D" w:rsidRDefault="003D56FD" w:rsidP="00A45B1D">
      <w:pPr>
        <w:tabs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>22 выпускника 2018 года получили аттестаты о среднем общем образовании с отличием и медали «За особые успехи в обучении», 53,5% выпускников поступили в высшие учебные заведения.</w:t>
      </w:r>
    </w:p>
    <w:p w:rsidR="003D56FD" w:rsidRPr="00A45B1D" w:rsidRDefault="003D56FD" w:rsidP="00A45B1D">
      <w:pPr>
        <w:tabs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>Инновационными проектами разного уровня охвачено 57,5% образовательных организаций района. В Дмитриевской, школах № 3, 10 созданы информационно-ресурсные центры на базе библиотек. В лицее развивается сеть специализированных классов. Сетевое дистанционное обучение организовано в 7 школах. Школа № 4 и Первомайская являются учебно-методическими центрами в рамках регионального проекта «Управление качеством образования». В центре детского творчества успешно функционирует ресурсный центр для способных и одарённых детей, развивается робототехника. В пяти школах района и Центре детского творчества созданы и развиваются первичные отделения Российского движения школьников.</w:t>
      </w:r>
    </w:p>
    <w:p w:rsidR="005C5F5B" w:rsidRPr="00A45B1D" w:rsidRDefault="005C5F5B" w:rsidP="00A45B1D">
      <w:pPr>
        <w:tabs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 xml:space="preserve">В течение 2018 года проводились мероприятия по созданию условий пребывания детей в учреждениях, соответствующих требованиям федеральных государственных образовательных </w:t>
      </w:r>
      <w:r w:rsidRPr="00A45B1D">
        <w:rPr>
          <w:rFonts w:ascii="Times New Roman" w:hAnsi="Times New Roman"/>
          <w:sz w:val="24"/>
          <w:szCs w:val="24"/>
        </w:rPr>
        <w:lastRenderedPageBreak/>
        <w:t>стандартов, нормам СанПиН, техники безопасности, охраны труда, правилам пожарной, антитеррористической безопасности. На данные мероприятия затрачено 26,1 млн. рублей.</w:t>
      </w:r>
    </w:p>
    <w:p w:rsidR="005C5F5B" w:rsidRPr="00A45B1D" w:rsidRDefault="005C5F5B" w:rsidP="00A45B1D">
      <w:pPr>
        <w:tabs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 xml:space="preserve">В рамках исполнения наказов избирателям отремонтированы кровли МБОУ Казаткульской СОШ, МБОУ Дмитриевской СОШ, МБОУ Первомихайловской СОШ, заменено 60 окон в МБОУ Казачемысской СОШ, начаты капитальные ремонты в МБОУ Казаткульской СОШ, МБОУ Первомайской СОШ им. А.С. Ерёмина. </w:t>
      </w:r>
    </w:p>
    <w:p w:rsidR="005C5F5B" w:rsidRPr="00A45B1D" w:rsidRDefault="005C5F5B" w:rsidP="00A45B1D">
      <w:pPr>
        <w:tabs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 xml:space="preserve">Реализованы мероприятия в рамках государственной программы «Безопасный город»: за счет средств регионального и местного бюджетов дооборудованы  видеонаблюдения в 14 образовательных организациях. </w:t>
      </w:r>
    </w:p>
    <w:p w:rsidR="005C5F5B" w:rsidRPr="00A45B1D" w:rsidRDefault="005C5F5B" w:rsidP="00A45B1D">
      <w:pPr>
        <w:tabs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 xml:space="preserve">В 2018 году в рамках программы «Школьный автобус» получен новый транспорт Козловской, Никулинской, Новотроицкой, Успенской школами. Уже в январе этого года получены 7 транспортных единиц. </w:t>
      </w:r>
    </w:p>
    <w:p w:rsidR="005C5F5B" w:rsidRPr="00A45B1D" w:rsidRDefault="005C5F5B" w:rsidP="00A45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    В 2018-2019 учебном году 2 общеобразовательные организации Татарского района  (МБОУ СОШ № 9, МБОУ – лицей)  в  рамках корпоративной</w:t>
      </w:r>
      <w:r w:rsidRPr="00A45B1D">
        <w:rPr>
          <w:rFonts w:ascii="Times New Roman" w:hAnsi="Times New Roman" w:cs="Times New Roman"/>
          <w:sz w:val="24"/>
          <w:szCs w:val="24"/>
        </w:rPr>
        <w:tab/>
        <w:t xml:space="preserve"> программы  «Развитие школьного образования» заключили договор  с ПАО «Транснефть» на ремонт учебных кабинетов: в МБОУ СОШ № 9: 2 кабинета математики, кабинеты  химии и  биологии,  лаборатории;  МБОУ – лицей: 3 кабинета математики,  кабинеты химии, физики и их   лаборатории.</w:t>
      </w:r>
    </w:p>
    <w:p w:rsidR="005C5F5B" w:rsidRPr="00A45B1D" w:rsidRDefault="005C5F5B" w:rsidP="00A45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    Общий объём финансирования составил  более 13 000,0  тыс. руб., из них 5 600,0 тыс. руб. на капитальный ремонт данных кабинетов,  8 000,0 тыс. руб.  на приобретение мебели, интерактивного,  учебно –лабораторного оборудования и др.</w:t>
      </w:r>
    </w:p>
    <w:p w:rsidR="005C5F5B" w:rsidRPr="00A45B1D" w:rsidRDefault="005C5F5B" w:rsidP="00A45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 xml:space="preserve">      Наряду с вышеперечисленными достижениями хотелось бы отметить  проблемные вопросы в области образования Татарского района - это строительство здания новой школы, которое помогло бы решить один из наиболее наболевших вопросов – наличие второй смены в городе Татарске. На сегодняшний день 917 детей </w:t>
      </w:r>
      <w:r w:rsidRPr="00A45B1D">
        <w:rPr>
          <w:rFonts w:ascii="Times New Roman" w:eastAsia="Calibri" w:hAnsi="Times New Roman" w:cs="Times New Roman"/>
          <w:sz w:val="24"/>
          <w:szCs w:val="24"/>
        </w:rPr>
        <w:t>обучаются в 6 образовательных учреждениях городского поселения во вторую смену, и  с каждым годом их количество в среднем увеличивается на 4,5%.</w:t>
      </w:r>
      <w:r w:rsidRPr="00A45B1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C5F5B" w:rsidRPr="00A45B1D" w:rsidRDefault="005C5F5B" w:rsidP="00A45B1D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5B1D">
        <w:rPr>
          <w:rFonts w:ascii="Times New Roman" w:hAnsi="Times New Roman"/>
          <w:bCs/>
          <w:sz w:val="24"/>
          <w:szCs w:val="24"/>
          <w:lang w:eastAsia="ru-RU"/>
        </w:rPr>
        <w:t xml:space="preserve">     По проверкам надзорных органов (госпожнадзора, роспотребнадзора, прокуратуры, ФСБ и др.) составлен реестр неисполненных предписаний, полученных в 2017, 2018 годах. На устранение нарушений требуется </w:t>
      </w:r>
      <w:r w:rsidRPr="00A45B1D">
        <w:rPr>
          <w:rFonts w:ascii="Times New Roman" w:hAnsi="Times New Roman" w:cs="Times New Roman"/>
          <w:sz w:val="24"/>
          <w:szCs w:val="24"/>
        </w:rPr>
        <w:t>31,2 млн.</w:t>
      </w:r>
      <w:r w:rsidRPr="00A45B1D">
        <w:rPr>
          <w:rFonts w:ascii="Times New Roman" w:hAnsi="Times New Roman"/>
          <w:bCs/>
          <w:sz w:val="24"/>
          <w:szCs w:val="24"/>
          <w:lang w:eastAsia="ru-RU"/>
        </w:rPr>
        <w:t xml:space="preserve">рублей. </w:t>
      </w:r>
    </w:p>
    <w:p w:rsidR="005C5F5B" w:rsidRPr="00A45B1D" w:rsidRDefault="005C5F5B" w:rsidP="00A45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 xml:space="preserve">    Ежегодное изменение федерального перечня учебников  приводит к  исключению ряда учебно-методических линий и введению новых,   что увеличивает объемы  затрат на учебники и учебные пособия.</w:t>
      </w:r>
    </w:p>
    <w:p w:rsidR="003D56FD" w:rsidRPr="00A45B1D" w:rsidRDefault="003D56FD" w:rsidP="00A45B1D">
      <w:pPr>
        <w:tabs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5B1D">
        <w:rPr>
          <w:rFonts w:ascii="Times New Roman" w:hAnsi="Times New Roman" w:cs="Times New Roman"/>
          <w:b/>
          <w:sz w:val="24"/>
          <w:szCs w:val="24"/>
        </w:rPr>
        <w:t>Осн</w:t>
      </w:r>
      <w:r w:rsidRPr="00A45B1D">
        <w:rPr>
          <w:rFonts w:ascii="Times New Roman" w:eastAsia="Calibri" w:hAnsi="Times New Roman" w:cs="Times New Roman"/>
          <w:b/>
          <w:sz w:val="24"/>
          <w:szCs w:val="24"/>
        </w:rPr>
        <w:t xml:space="preserve">овными  задачами в области образования на 2019 год мы видим для себя - повышение качества образовательных услуг через реализацию региональных программ по </w:t>
      </w:r>
      <w:r w:rsidR="004647A6" w:rsidRPr="00A45B1D">
        <w:rPr>
          <w:rFonts w:ascii="Times New Roman" w:eastAsia="Calibri" w:hAnsi="Times New Roman" w:cs="Times New Roman"/>
          <w:b/>
          <w:sz w:val="24"/>
          <w:szCs w:val="24"/>
        </w:rPr>
        <w:t>повышению качества образования,</w:t>
      </w:r>
      <w:r w:rsidRPr="00A45B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b/>
          <w:sz w:val="24"/>
          <w:szCs w:val="24"/>
        </w:rPr>
        <w:t xml:space="preserve">своевременное проведение капитальных и текущих ремонтов в </w:t>
      </w:r>
      <w:r w:rsidR="004647A6" w:rsidRPr="00A45B1D">
        <w:rPr>
          <w:rFonts w:ascii="Times New Roman" w:hAnsi="Times New Roman" w:cs="Times New Roman"/>
          <w:b/>
          <w:sz w:val="24"/>
          <w:szCs w:val="24"/>
        </w:rPr>
        <w:t>учреждениях образования района,</w:t>
      </w:r>
      <w:r w:rsidRPr="00A45B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b/>
          <w:sz w:val="24"/>
          <w:szCs w:val="24"/>
        </w:rPr>
        <w:t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детей,</w:t>
      </w:r>
      <w:r w:rsidRPr="00A45B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b/>
          <w:sz w:val="24"/>
          <w:szCs w:val="24"/>
        </w:rPr>
        <w:t>создание специальных образовательных условий для обучения детей с ограниченными возможностями здоровья и детей-инвалидов в образовательных организациях.</w:t>
      </w:r>
      <w:r w:rsidRPr="00A45B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90F7A" w:rsidRPr="00A45B1D" w:rsidRDefault="001C764E" w:rsidP="001C764E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         </w:t>
      </w:r>
      <w:r w:rsidR="00F90F7A" w:rsidRPr="00A45B1D">
        <w:rPr>
          <w:rFonts w:ascii="Times New Roman" w:eastAsia="Times New Roman" w:hAnsi="Times New Roman" w:cs="Times New Roman"/>
          <w:sz w:val="24"/>
          <w:szCs w:val="24"/>
        </w:rPr>
        <w:t xml:space="preserve">Основные мероприятия по решению поставленных задач в Татарском районе в области спорта осуществляются  в рамках реализации целевой  программы «Развитие физической культуры и спорта в Татарском районе  на 2018-2020 годы». В соответствии с Программой  к числу приоритетных направлений </w:t>
      </w:r>
      <w:r w:rsidR="00F90F7A" w:rsidRPr="00A45B1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развития физической культуры и спорта</w:t>
      </w:r>
      <w:r w:rsidR="00F90F7A" w:rsidRPr="00A45B1D">
        <w:rPr>
          <w:rFonts w:ascii="Times New Roman" w:eastAsia="Times New Roman" w:hAnsi="Times New Roman" w:cs="Times New Roman"/>
          <w:sz w:val="24"/>
          <w:szCs w:val="24"/>
        </w:rPr>
        <w:t xml:space="preserve"> мы отнесли вовлечение максимального количества населения района в систематические занятия физической культурой и массовым спортом.    </w:t>
      </w:r>
    </w:p>
    <w:p w:rsidR="00F90F7A" w:rsidRPr="00A45B1D" w:rsidRDefault="00F90F7A" w:rsidP="00A45B1D">
      <w:pPr>
        <w:tabs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B1D">
        <w:rPr>
          <w:rFonts w:ascii="Times New Roman" w:eastAsia="Times New Roman" w:hAnsi="Times New Roman" w:cs="Times New Roman"/>
          <w:sz w:val="24"/>
          <w:szCs w:val="24"/>
        </w:rPr>
        <w:t>В рамках совершенствования спортивно-массовой и физкультурно-оздоровительной работы среди всех категорий и возрастных групп населения в нашем районе стало больше проводиться массовых физкультурных, оздоровительных и спортивных мероприятий, на сегодняшний день более 150 в год.</w:t>
      </w:r>
    </w:p>
    <w:p w:rsidR="00F90F7A" w:rsidRPr="00A45B1D" w:rsidRDefault="00F90F7A" w:rsidP="00A45B1D">
      <w:pPr>
        <w:tabs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5B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Наиболее крупными мероприятиями, проведенными в Татарском районе за 2018 год стали: Всероссийский день бега «Кросс Нации», Всероссийская массовая лыжная гонка «Лыжня России»,</w:t>
      </w:r>
      <w:r w:rsidRPr="00A45B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Открытый чемпионат Татарского района по хоккею «Кубок генерал-лейтенанта Телегина», открытые чемпионаты Татарского района  по лыжным гонкам, по волейболу, по легкой атлетике  и другие. </w:t>
      </w:r>
    </w:p>
    <w:p w:rsidR="00F90F7A" w:rsidRPr="00A45B1D" w:rsidRDefault="00F90F7A" w:rsidP="00A45B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5B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Стоит отметить, что самым масштабным спортивным мероприятием, которое состоялось  со 2 по 4 марта 2018 года на территории района, является   VIII зимняя спартакиада </w:t>
      </w:r>
      <w:r w:rsidRPr="00A45B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муниципальных образований Новосибирской области. Наш район принял участников из  30 районов Новосибирской области, это около тысячи человек.</w:t>
      </w:r>
    </w:p>
    <w:p w:rsidR="00F90F7A" w:rsidRPr="00A45B1D" w:rsidRDefault="00F90F7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5B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Программа была очень насыщенной – это соревнования по гиревому спорту, лыжным гонкам, полиатлону, шахматам, шашкам и шорт-треку.       </w:t>
      </w:r>
      <w:r w:rsidRPr="00A45B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Традиционно прошли турниры среди спортивных семей. Кроме того, состоялись соревнования дояров и механизаторов, которые состязались в силовой гимнастике, лыжных гонках и конкурсах профессионального мастерства. В шорт-треке команда Татарского района стала чемпионом области, в лыжных гонках  заняла 3 общекомандное место, спортивная семья Милосердовых стала бронзовыми призёрами, сборная по гиревому спорту стала четвёртой в общекомандном зачёте. В результате сборная команда Татарского района заняла  шестое общекомандное призовое  место. </w:t>
      </w:r>
      <w:r w:rsidRPr="00A45B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проведения и организации зимней  спартакиады  муниципальных образований Новосибирской области</w:t>
      </w:r>
      <w:r w:rsidRPr="00A45B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была обновлена материальная база и приобретены: </w:t>
      </w:r>
      <w:r w:rsidRPr="00A45B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снегоход Буран,  на который было затрачено 315 тыс.рублей, надувной сценический навес, стоимостью 96 тыс.рублей, необходимый спортивный инвентарь. Энергосберегающие фонари заменены в ледовом дворце и на лыжной базе, что позволит в год экономить 663 тыс. руб. На спортивных объектах были  произведены ремонтные работы.  Общая сумма затрат составила  2 млн.рублей. </w:t>
      </w:r>
    </w:p>
    <w:p w:rsidR="00F90F7A" w:rsidRPr="00A45B1D" w:rsidRDefault="00F90F7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5B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Стоит отметить достижения спортсменов  Татарского района  во  Всероссийских  соревнованиях  по дзюдо,   которые принесли в копилку района  2 золотых, 2 серебряных и 3 бронзовых медалей. Результаты участия в областных и  региональных    турнирах  и первенствах по самбо и дзюдо оказались следующими: 30 золотых, 28 серебряных и 40 бронзовых медалей.  Спортсмены Татарского района принимают активное участие в областных и региональных турнирах по боксу, которыми было завоёвано 12 золотых, 2 серебряных и 3 бронзовых медалей. </w:t>
      </w:r>
    </w:p>
    <w:p w:rsidR="00F90F7A" w:rsidRPr="00A45B1D" w:rsidRDefault="00F90F7A" w:rsidP="00A45B1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5B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В 2018г.  состоялись  соревнования Всероссийского турнира по хоккею на приз клуба «Золотая шайба» им. А. Тарасова Новосибирской области. Команды  юношей Татарского района  2003-2004гг.  и  2005-2006гг.  рождения стали  чемпионами. </w:t>
      </w:r>
    </w:p>
    <w:p w:rsidR="00F90F7A" w:rsidRPr="00A45B1D" w:rsidRDefault="00F90F7A" w:rsidP="00A45B1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5B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Межрегиональных   соревнованиях  по шорт-треку I этапа Кубка России спортсмен района стал бронзовым призёром, в открытом Первенстве  по шорт-треку Новосибирской области, были завоёваны   одна золотая медаль, одна серебряная и три бронзовых медалей. </w:t>
      </w:r>
    </w:p>
    <w:p w:rsidR="00F90F7A" w:rsidRPr="00A45B1D" w:rsidRDefault="00F90F7A" w:rsidP="00A45B1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5B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отчётный период был произведён капитальный ремонт сцены на лыжной базе «Березовая роща», затрачено 185,9 тыс.рублей, ремонт в помещении СОК «Космос» - 82,4 тыс.рублей. В итоге на приобретение  строительных материалов и ремонт спортивных объектов было потрачено 685,8 тыс.рублей.  </w:t>
      </w:r>
    </w:p>
    <w:p w:rsidR="00F90F7A" w:rsidRPr="00A45B1D" w:rsidRDefault="00F90F7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5B1D">
        <w:rPr>
          <w:rFonts w:ascii="Times New Roman" w:hAnsi="Times New Roman" w:cs="Times New Roman"/>
          <w:color w:val="000000" w:themeColor="text1"/>
          <w:sz w:val="24"/>
          <w:szCs w:val="24"/>
        </w:rPr>
        <w:t>За 2018 год МКУ ДО «ДЮСШ» пополнила материально-техническую базу спортивным инвентарем на сумму  1 млн.рублей, был приобретён борцовский ковер для самбо; 12 комплектов хоккейной формы; 4 комплекта лыж; силовой тренажер для пауэрлифтинга;  гребной тренажер для детей с ограниченными возможностями здоровья; спортивный инвентарь для гиревого спорта.</w:t>
      </w:r>
    </w:p>
    <w:p w:rsidR="00F90F7A" w:rsidRPr="00A45B1D" w:rsidRDefault="00F90F7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5B1D">
        <w:rPr>
          <w:rFonts w:ascii="Times New Roman" w:hAnsi="Times New Roman" w:cs="Times New Roman"/>
          <w:color w:val="000000" w:themeColor="text1"/>
          <w:sz w:val="24"/>
          <w:szCs w:val="24"/>
        </w:rPr>
        <w:t>За 2018 год было проведено 146 спортивно-массовых мероприятий среди детей и подростков, включая выездные соревнования,  на сумму 1,8 млн.рублей.</w:t>
      </w:r>
    </w:p>
    <w:p w:rsidR="00F90F7A" w:rsidRPr="00A45B1D" w:rsidRDefault="00F90F7A" w:rsidP="00A45B1D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5B1D">
        <w:rPr>
          <w:rFonts w:ascii="Times New Roman" w:hAnsi="Times New Roman" w:cs="Times New Roman"/>
          <w:color w:val="000000" w:themeColor="text1"/>
          <w:sz w:val="24"/>
          <w:szCs w:val="24"/>
        </w:rPr>
        <w:t>Кроме этого в 2018 г. в г. Новосибирске были подведены итоги конкурса на приз «Победа», где Татарский район стал победителем  в номинации «Лучшая организация работы по развитию физической культуры и спорта в муниципальном образовании  Новосибирской области».</w:t>
      </w:r>
    </w:p>
    <w:p w:rsidR="00F90F7A" w:rsidRPr="00A45B1D" w:rsidRDefault="00F90F7A" w:rsidP="00A45B1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5B1D">
        <w:rPr>
          <w:rFonts w:ascii="Times New Roman" w:hAnsi="Times New Roman" w:cs="Times New Roman"/>
          <w:color w:val="000000" w:themeColor="text1"/>
          <w:sz w:val="24"/>
          <w:szCs w:val="24"/>
        </w:rPr>
        <w:t>В результате плодотворной работы, в 2018 году в конкурсе «Спортивная элита Новосибирской области 2018» Татарский район был награждён за активное участие в подготовке и проведении спортивных мероприятий.</w:t>
      </w:r>
    </w:p>
    <w:p w:rsidR="00F90F7A" w:rsidRPr="00A45B1D" w:rsidRDefault="00F90F7A" w:rsidP="001C76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>В последние годы особое внимание уделяется развитию физической культуры и спорта среди граждан с ограниченными возможностями здоровья, адаптивной физической культуре и адаптивному спорту. Этому послужило и  создание на базе МАУ «КСС» оздоровительного клуба «Олимп» для людей с ограниченными возможностями здоровья, где в настоящее время адаптивной физической культурой и спортом  на постоянной основе занимается  люди с ОВЗ под руководством тренеров по адаптивной физической культуре.</w:t>
      </w:r>
      <w:r w:rsidRPr="00A45B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B1D">
        <w:rPr>
          <w:rFonts w:ascii="Times New Roman" w:hAnsi="Times New Roman" w:cs="Times New Roman"/>
          <w:sz w:val="24"/>
          <w:szCs w:val="24"/>
        </w:rPr>
        <w:t xml:space="preserve">Люди с инвалидностью из Татарского района регулярно принимают участие в областных летних и зимних спортивных соревнованиях, где неоднократно становились  призерами в разных видах спорта. </w:t>
      </w:r>
    </w:p>
    <w:p w:rsidR="00F90F7A" w:rsidRPr="00A45B1D" w:rsidRDefault="00F90F7A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lastRenderedPageBreak/>
        <w:t xml:space="preserve">В течении всего 2018  года осуществлялась  работа Центра тестирования Всероссийского физкультурно – спортивного комплекса «Готов к труду и обороне» на территории Татарского района. Основным направлением работы стало привлечение большего количества людей к выполнению нормы ГТО, а так же привлечение детей.  За отчётный период было проведено  9 мероприятий ГТО муниципального уровня, задействовано 1424 человека,  230 человек получили знаки  отличия ГТО. </w:t>
      </w:r>
    </w:p>
    <w:p w:rsidR="003D56FD" w:rsidRPr="00A45B1D" w:rsidRDefault="003D56FD" w:rsidP="00A45B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45B1D">
        <w:rPr>
          <w:rFonts w:ascii="Times New Roman" w:hAnsi="Times New Roman" w:cs="Times New Roman"/>
          <w:b/>
          <w:sz w:val="24"/>
          <w:szCs w:val="24"/>
        </w:rPr>
        <w:t>Перспективами развития в области физической культуры и спорта в Татарском районе на 2019 год станут:</w:t>
      </w:r>
      <w:r w:rsidRPr="00A45B1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сохранение преемственности процесса совершенствования мастерства спортсменов района; обеспечение доступности спортивных объектов для всех категорий населения; качественное содержание и комплексное развитие собственной муниципальной материально-технической базы физической культуры и спорта; активизация физкультурно-образовательной и рекламно-информационной деятельности по формированию здорового образа жизни; сохранение и развитие спортивного потенциала.</w:t>
      </w:r>
    </w:p>
    <w:p w:rsidR="003D56FD" w:rsidRPr="00A45B1D" w:rsidRDefault="001C764E" w:rsidP="001C764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</w:t>
      </w:r>
      <w:r w:rsidR="003D56FD" w:rsidRPr="00A45B1D">
        <w:rPr>
          <w:rStyle w:val="FontStyle13"/>
        </w:rPr>
        <w:t xml:space="preserve">Культурный потенциал Татарского района представлен </w:t>
      </w:r>
      <w:r w:rsidR="003D56FD" w:rsidRPr="00A45B1D">
        <w:rPr>
          <w:rFonts w:ascii="Times New Roman" w:hAnsi="Times New Roman"/>
          <w:b/>
          <w:spacing w:val="1"/>
          <w:sz w:val="24"/>
          <w:szCs w:val="24"/>
          <w:u w:val="single"/>
        </w:rPr>
        <w:t>учреждениями  культуры</w:t>
      </w:r>
      <w:r w:rsidR="003D56FD" w:rsidRPr="00A45B1D">
        <w:rPr>
          <w:rFonts w:ascii="Times New Roman" w:hAnsi="Times New Roman"/>
          <w:spacing w:val="1"/>
          <w:sz w:val="24"/>
          <w:szCs w:val="24"/>
        </w:rPr>
        <w:t xml:space="preserve">  клубного типа с филиалами, </w:t>
      </w:r>
      <w:r w:rsidR="003D56FD" w:rsidRPr="00A45B1D">
        <w:rPr>
          <w:rFonts w:ascii="Times New Roman" w:hAnsi="Times New Roman"/>
          <w:sz w:val="24"/>
          <w:szCs w:val="24"/>
        </w:rPr>
        <w:t xml:space="preserve">библиотекой с филиалами в каждом поселении,  историко-краеведческим музеем, ДШИ "Радуга". В учреждениях культуры функционируют  390 кружков и объединений по интересам, в которых занимается 4725 человек.  </w:t>
      </w:r>
    </w:p>
    <w:p w:rsidR="003D56FD" w:rsidRPr="00A45B1D" w:rsidRDefault="003D56FD" w:rsidP="00A45B1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Calibri" w:hAnsi="Calibri"/>
          <w:sz w:val="24"/>
          <w:szCs w:val="24"/>
        </w:rPr>
      </w:pPr>
      <w:r w:rsidRPr="00A45B1D">
        <w:rPr>
          <w:rFonts w:ascii="Times New Roman" w:hAnsi="Times New Roman"/>
          <w:spacing w:val="2"/>
          <w:sz w:val="24"/>
          <w:szCs w:val="24"/>
        </w:rPr>
        <w:t>В 2018 году в районе проходили такие массовые мероприятия как - 9-й</w:t>
      </w:r>
      <w:r w:rsidRPr="00A45B1D">
        <w:rPr>
          <w:rFonts w:ascii="Times New Roman" w:hAnsi="Times New Roman"/>
          <w:sz w:val="24"/>
          <w:szCs w:val="24"/>
        </w:rPr>
        <w:t xml:space="preserve"> Международный конкурс искусств «Золотая Сибирь», 6-й областной конкурс авторов и исполнителей романсов «Романтика романса», 9-й открытый областной конкурс "Играй, гармонь!"  и многие другие. </w:t>
      </w:r>
      <w:r w:rsidRPr="00A45B1D">
        <w:rPr>
          <w:rFonts w:ascii="Times New Roman" w:hAnsi="Times New Roman"/>
          <w:spacing w:val="2"/>
          <w:sz w:val="24"/>
          <w:szCs w:val="24"/>
        </w:rPr>
        <w:t>Творческие коллективы Татарского района за истекший год принимали активное участие и занимали призовые места в  международных, всероссийских, межрегиональных, областных  мероприятиях.</w:t>
      </w:r>
      <w:r w:rsidRPr="00A45B1D">
        <w:rPr>
          <w:sz w:val="24"/>
          <w:szCs w:val="24"/>
        </w:rPr>
        <w:t xml:space="preserve"> </w:t>
      </w:r>
    </w:p>
    <w:p w:rsidR="003D56FD" w:rsidRPr="00A45B1D" w:rsidRDefault="003D56FD" w:rsidP="00A45B1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/>
          <w:spacing w:val="2"/>
          <w:sz w:val="24"/>
          <w:szCs w:val="24"/>
        </w:rPr>
        <w:t xml:space="preserve">В 2018 году в рамках государственной программы «Культура Новосибирской области на 2015-2020 годы»  был завершен  капитальный ремонт Новомихайловского дома культуры, на сумму 0,6 млн.руб.,  капитальный ремонт ангара  "Историко- краеведческого музея им. Н.Я.Савченко" на сумму 4,3 млн.руб., капитальный ремонт пожарного выхода МБУК Дмитриевского сельсовета на сумму 0,3 млн.руб. </w:t>
      </w:r>
      <w:r w:rsidRPr="00A45B1D">
        <w:rPr>
          <w:rFonts w:ascii="Times New Roman" w:hAnsi="Times New Roman"/>
          <w:sz w:val="24"/>
          <w:szCs w:val="24"/>
        </w:rPr>
        <w:t xml:space="preserve"> Проведены мероприятия по подключению  1 филиала "Татарская ЦБС" к сети Интернет. На сегодняшний день в районе подключены к сети Интернет  28 филиалов. В рамках пр</w:t>
      </w:r>
      <w:r w:rsidR="00EF580C" w:rsidRPr="00A45B1D">
        <w:rPr>
          <w:rFonts w:ascii="Times New Roman" w:hAnsi="Times New Roman"/>
          <w:sz w:val="24"/>
          <w:szCs w:val="24"/>
        </w:rPr>
        <w:t>оекта "Культура Малой Родины" в</w:t>
      </w:r>
      <w:r w:rsidRPr="00A45B1D">
        <w:rPr>
          <w:rFonts w:ascii="Times New Roman" w:hAnsi="Times New Roman"/>
          <w:sz w:val="24"/>
          <w:szCs w:val="24"/>
        </w:rPr>
        <w:t xml:space="preserve"> 12 учреждениях культуры обновлена материально - техническая база  на общую сумму 1,2 млн. рублей. </w:t>
      </w:r>
      <w:r w:rsidR="00EF580C" w:rsidRPr="00A45B1D">
        <w:rPr>
          <w:rFonts w:ascii="Times New Roman" w:hAnsi="Times New Roman" w:cs="Times New Roman"/>
          <w:sz w:val="24"/>
          <w:szCs w:val="24"/>
        </w:rPr>
        <w:t>В</w:t>
      </w:r>
      <w:r w:rsidRPr="00A45B1D">
        <w:rPr>
          <w:rFonts w:ascii="Times New Roman" w:hAnsi="Times New Roman" w:cs="Times New Roman"/>
          <w:sz w:val="24"/>
          <w:szCs w:val="24"/>
        </w:rPr>
        <w:t xml:space="preserve"> конкурсе на получение финансовой поддержки для открытия или модернизации кинозалов в городах с населением до 500 тысяч жителей, проводимом Фондом кино, наш район получил поддержку в размере 5,0 млн. рублей. 1 ноября  состоялось открытие кинозала "Родина".</w:t>
      </w:r>
    </w:p>
    <w:p w:rsidR="00F90F7A" w:rsidRPr="00A45B1D" w:rsidRDefault="00F90F7A" w:rsidP="00A45B1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>В рамках реализации наказов избирателей, данных депутатам Законодательного собрания Новосибирской области на 2018 год в ДШИ "Радуга" на приобретение музыкальных инструментов были выделены средства в размере 1,0 млн.рублей приобретено 4 баяна.</w:t>
      </w:r>
    </w:p>
    <w:p w:rsidR="003D56FD" w:rsidRPr="00A45B1D" w:rsidRDefault="003D56FD" w:rsidP="00A45B1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3D56FD" w:rsidRPr="00A45B1D" w:rsidRDefault="003D56FD" w:rsidP="00A45B1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>Объем расходов из бюджетов всех уровней на культуру  в  2018 год</w:t>
      </w:r>
      <w:r w:rsidR="00EF580C" w:rsidRPr="00A45B1D">
        <w:rPr>
          <w:rFonts w:ascii="Times New Roman" w:hAnsi="Times New Roman"/>
          <w:sz w:val="24"/>
          <w:szCs w:val="24"/>
        </w:rPr>
        <w:t>у</w:t>
      </w:r>
      <w:r w:rsidRPr="00A45B1D">
        <w:rPr>
          <w:rFonts w:ascii="Times New Roman" w:hAnsi="Times New Roman"/>
          <w:sz w:val="24"/>
          <w:szCs w:val="24"/>
        </w:rPr>
        <w:t xml:space="preserve"> составил  146,6 млн.рублей.  </w:t>
      </w:r>
    </w:p>
    <w:p w:rsidR="003D56FD" w:rsidRPr="00A45B1D" w:rsidRDefault="003D56FD" w:rsidP="00A45B1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/>
          <w:spacing w:val="3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 xml:space="preserve">Двое обучающихся ДШИ "Радуга" в 2018 году удостоены </w:t>
      </w:r>
      <w:r w:rsidRPr="00A45B1D">
        <w:rPr>
          <w:rFonts w:ascii="Times New Roman" w:eastAsia="Calibri" w:hAnsi="Times New Roman" w:cs="Times New Roman"/>
          <w:sz w:val="24"/>
          <w:szCs w:val="24"/>
        </w:rPr>
        <w:t xml:space="preserve"> стипендии для одарённых детей в сфере культуры  и искусства.</w:t>
      </w:r>
    </w:p>
    <w:p w:rsidR="003D56FD" w:rsidRPr="00A45B1D" w:rsidRDefault="003D56FD" w:rsidP="00A45B1D">
      <w:pPr>
        <w:spacing w:after="0" w:line="240" w:lineRule="auto"/>
        <w:ind w:firstLine="709"/>
        <w:jc w:val="both"/>
        <w:rPr>
          <w:rFonts w:ascii="Times New Roman" w:hAnsi="Times New Roman"/>
          <w:spacing w:val="3"/>
          <w:sz w:val="24"/>
          <w:szCs w:val="24"/>
        </w:rPr>
      </w:pPr>
      <w:r w:rsidRPr="00A45B1D">
        <w:rPr>
          <w:rFonts w:ascii="Times New Roman" w:hAnsi="Times New Roman"/>
          <w:spacing w:val="3"/>
          <w:sz w:val="24"/>
          <w:szCs w:val="24"/>
        </w:rPr>
        <w:t>2018 год был объявлен Президентом Годом Добровольца. Между Татарским районом и Новосибирским волонтерским корпусом заключено соглашение. На итоговом мероприятии, посвященном Году Добровольца 25 самым активным молодым людям были вручены книжки волонтера.</w:t>
      </w:r>
    </w:p>
    <w:p w:rsidR="003D56FD" w:rsidRPr="00A45B1D" w:rsidRDefault="003D56FD" w:rsidP="00A45B1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A45B1D">
        <w:rPr>
          <w:rFonts w:ascii="Times New Roman" w:hAnsi="Times New Roman"/>
          <w:color w:val="000000"/>
          <w:spacing w:val="3"/>
          <w:sz w:val="24"/>
          <w:szCs w:val="24"/>
        </w:rPr>
        <w:t>В прошедшем году 2 учреждения: РМКУК "Татарская ЦБС" и МБУК "Историко-краеведческий музей им. Н.Я.Савченко" прошли независимую оценку качества условий оказания услуг организациями культуры. В рейтинге муниципальных районов и городских округов по интегральному значению независимой оценки качества по совокупности организаций, расположенных на территории муниципального района наш район занял 10 место.</w:t>
      </w:r>
    </w:p>
    <w:p w:rsidR="003D56FD" w:rsidRPr="00A45B1D" w:rsidRDefault="003D56FD" w:rsidP="00A45B1D">
      <w:pPr>
        <w:pStyle w:val="msonormalbullet2gif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A45B1D">
        <w:rPr>
          <w:b/>
        </w:rPr>
        <w:t xml:space="preserve">В 2019 году будет продолжена деятельность по привлечению населения района к занятию в клубных формированиях, особое внимание будет обращено на работу с молодежью по месту жительства. </w:t>
      </w:r>
    </w:p>
    <w:p w:rsidR="003D56FD" w:rsidRPr="00A45B1D" w:rsidRDefault="001C764E" w:rsidP="001C764E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3D56FD" w:rsidRPr="00A45B1D">
        <w:rPr>
          <w:rFonts w:ascii="Times New Roman" w:hAnsi="Times New Roman" w:cs="Times New Roman"/>
          <w:sz w:val="24"/>
          <w:szCs w:val="24"/>
        </w:rPr>
        <w:t>Важными социальными составляющими сферами деятельности района является не только образование, культура и спорт, но и социальная защита населения. Ведь именно  муниципальная власть максимально приближена к народу, а потому ее представители, во-первых, лучше всего знакомы с потребностями рядовых граждан, а во-вторых, имеют возможность самые насущные потребности удовлетворить непосредственно по месту жительства.</w:t>
      </w:r>
    </w:p>
    <w:p w:rsidR="003D56FD" w:rsidRPr="00A45B1D" w:rsidRDefault="003D56FD" w:rsidP="00A45B1D">
      <w:pPr>
        <w:tabs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>За 2018 год было оказано 135511 социальных услуг. Наиболее востребованными стали социально-бытовые услуги.</w:t>
      </w:r>
    </w:p>
    <w:p w:rsidR="003D56FD" w:rsidRPr="00A45B1D" w:rsidRDefault="003D56FD" w:rsidP="00A45B1D">
      <w:pPr>
        <w:tabs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>Социально-экономическую помощь получили 1727 семей на общую сумму 5,7 млн. рублей.</w:t>
      </w:r>
    </w:p>
    <w:p w:rsidR="003D56FD" w:rsidRPr="00A45B1D" w:rsidRDefault="003D56FD" w:rsidP="00A45B1D">
      <w:pPr>
        <w:tabs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B1D">
        <w:rPr>
          <w:rFonts w:ascii="Times New Roman" w:hAnsi="Times New Roman" w:cs="Times New Roman"/>
          <w:sz w:val="24"/>
          <w:szCs w:val="24"/>
        </w:rPr>
        <w:t>Всего в</w:t>
      </w:r>
      <w:r w:rsidRPr="00A45B1D">
        <w:rPr>
          <w:rFonts w:ascii="Times New Roman" w:eastAsia="Calibri" w:hAnsi="Times New Roman" w:cs="Times New Roman"/>
          <w:sz w:val="24"/>
          <w:szCs w:val="24"/>
        </w:rPr>
        <w:t xml:space="preserve"> социальную службу Татарского района</w:t>
      </w:r>
      <w:r w:rsidRPr="00A45B1D">
        <w:rPr>
          <w:rFonts w:ascii="Times New Roman" w:hAnsi="Times New Roman" w:cs="Times New Roman"/>
          <w:sz w:val="24"/>
          <w:szCs w:val="24"/>
        </w:rPr>
        <w:t xml:space="preserve"> за истекший год</w:t>
      </w:r>
      <w:r w:rsidRPr="00A45B1D">
        <w:rPr>
          <w:rFonts w:ascii="Times New Roman" w:eastAsia="Calibri" w:hAnsi="Times New Roman" w:cs="Times New Roman"/>
          <w:sz w:val="24"/>
          <w:szCs w:val="24"/>
        </w:rPr>
        <w:t xml:space="preserve"> обратилось  14391 человек</w:t>
      </w:r>
      <w:r w:rsidRPr="00A45B1D">
        <w:rPr>
          <w:rFonts w:ascii="Times New Roman" w:hAnsi="Times New Roman" w:cs="Times New Roman"/>
          <w:sz w:val="24"/>
          <w:szCs w:val="24"/>
        </w:rPr>
        <w:t>.</w:t>
      </w:r>
    </w:p>
    <w:p w:rsidR="003D56FD" w:rsidRPr="00A45B1D" w:rsidRDefault="001C764E" w:rsidP="001C764E">
      <w:pPr>
        <w:pStyle w:val="msonormalbullet2gif"/>
        <w:shd w:val="clear" w:color="auto" w:fill="FFFFFF"/>
        <w:spacing w:before="0" w:beforeAutospacing="0" w:after="0" w:afterAutospacing="0"/>
        <w:contextualSpacing/>
        <w:jc w:val="both"/>
      </w:pPr>
      <w:r>
        <w:rPr>
          <w:rStyle w:val="FontStyle13"/>
        </w:rPr>
        <w:t xml:space="preserve">        </w:t>
      </w:r>
      <w:r w:rsidR="003D56FD" w:rsidRPr="00A45B1D">
        <w:rPr>
          <w:rStyle w:val="FontStyle13"/>
        </w:rPr>
        <w:t>Зн</w:t>
      </w:r>
      <w:r w:rsidR="003D56FD" w:rsidRPr="00A45B1D">
        <w:t xml:space="preserve">ачительный вклад в достигнутые результаты развития нашего района вносят </w:t>
      </w:r>
      <w:r w:rsidR="003D56FD" w:rsidRPr="00A45B1D">
        <w:rPr>
          <w:b/>
          <w:u w:val="single"/>
        </w:rPr>
        <w:t xml:space="preserve">общественные организации </w:t>
      </w:r>
      <w:r w:rsidR="003D56FD" w:rsidRPr="00A45B1D">
        <w:t xml:space="preserve">Татарского района.  Все большее число граждан и общественных организаций принимают активное участие в разработке и реализации муниципальных программ, направленных на развитие и поддержку института семьи, защиту гражданских прав, помощь инвалидам. На территории Татарского района функционируют 187 общественных формирований и организаций. </w:t>
      </w:r>
    </w:p>
    <w:p w:rsidR="003D56FD" w:rsidRPr="00A45B1D" w:rsidRDefault="003D56FD" w:rsidP="00A45B1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45B1D">
        <w:rPr>
          <w:rFonts w:ascii="Times New Roman" w:eastAsia="Times New Roman" w:hAnsi="Times New Roman"/>
          <w:sz w:val="24"/>
          <w:szCs w:val="24"/>
        </w:rPr>
        <w:t>В 2018 году на конкурс субсидий для общественных организаций Новосибирской области, от нашего района были представлены 6 заявок от 4 общественных организаций. Поддержку получили 4 проекта, на сумму 739,1 тыс. рублей.</w:t>
      </w:r>
    </w:p>
    <w:p w:rsidR="003D56FD" w:rsidRPr="00A45B1D" w:rsidRDefault="003D56FD" w:rsidP="00A45B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 xml:space="preserve">Так же, на территории Татарского района функционируют - 12 территориальных общественных самоуправлений. </w:t>
      </w:r>
      <w:r w:rsidRPr="00A45B1D">
        <w:rPr>
          <w:rFonts w:ascii="Times New Roman" w:eastAsia="Times New Roman" w:hAnsi="Times New Roman"/>
          <w:sz w:val="24"/>
          <w:szCs w:val="24"/>
          <w:lang w:eastAsia="ru-RU"/>
        </w:rPr>
        <w:t xml:space="preserve">ТОСы добровольно, с энтузиазмом и безвозмездно занимаются в границах отведенной им территории благоустройством дворов, улиц, зон общественного досуга и отдыха, поддержанием бесперебойной работы системы жизнеобеспечения территории, включая ремонт. </w:t>
      </w:r>
    </w:p>
    <w:p w:rsidR="003D56FD" w:rsidRPr="00A45B1D" w:rsidRDefault="003D56FD" w:rsidP="00A45B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>В 2018 году был  проведён   конкурс социально-значимых проектов  для ТОСов с целью реализации своих инициатив. В конкурсе приняли участие 8 ТОСов, которые реализовали свои проекты, направленные на улучшение комфортности проживания жителей на своих территориях на общую сумму 600,0 тысяч рублей.</w:t>
      </w:r>
    </w:p>
    <w:p w:rsidR="003D56FD" w:rsidRPr="00A45B1D" w:rsidRDefault="003D56FD" w:rsidP="00A45B1D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45B1D">
        <w:rPr>
          <w:rFonts w:ascii="Times New Roman" w:hAnsi="Times New Roman"/>
          <w:b/>
          <w:sz w:val="24"/>
          <w:szCs w:val="24"/>
        </w:rPr>
        <w:t xml:space="preserve">В 2019 году в рамках реализации программы «Развитие и поддержка территориального общественного самоуправления на территории Татарского района на 2018-2021 гг.»  будет реализована субсидия в размере 651,0 тысяча рублей. </w:t>
      </w:r>
    </w:p>
    <w:p w:rsidR="003D56FD" w:rsidRPr="00A45B1D" w:rsidRDefault="003D56FD" w:rsidP="00A45B1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45B1D">
        <w:rPr>
          <w:rFonts w:ascii="Times New Roman" w:hAnsi="Times New Roman"/>
          <w:b/>
          <w:sz w:val="24"/>
          <w:szCs w:val="24"/>
        </w:rPr>
        <w:t>Работа по созданию ТОС будет продолжена, и таким образом на территории местных самоуправлений будет реализовано больше социально-значимых проектов.</w:t>
      </w:r>
    </w:p>
    <w:p w:rsidR="003D56FD" w:rsidRPr="00A45B1D" w:rsidRDefault="001C764E" w:rsidP="001C76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B050"/>
          <w:sz w:val="24"/>
          <w:szCs w:val="24"/>
        </w:rPr>
        <w:t xml:space="preserve">           </w:t>
      </w:r>
      <w:r w:rsidR="00A022B8" w:rsidRPr="00A45B1D">
        <w:rPr>
          <w:rFonts w:ascii="Times New Roman" w:hAnsi="Times New Roman"/>
          <w:sz w:val="24"/>
          <w:szCs w:val="24"/>
        </w:rPr>
        <w:t>Реализацией</w:t>
      </w:r>
      <w:r w:rsidR="003D56FD" w:rsidRPr="00A45B1D">
        <w:rPr>
          <w:rFonts w:ascii="Times New Roman" w:hAnsi="Times New Roman"/>
          <w:sz w:val="24"/>
          <w:szCs w:val="24"/>
        </w:rPr>
        <w:t xml:space="preserve"> </w:t>
      </w:r>
      <w:r w:rsidR="003D56FD" w:rsidRPr="00A45B1D">
        <w:rPr>
          <w:rFonts w:ascii="Times New Roman" w:hAnsi="Times New Roman"/>
          <w:b/>
          <w:sz w:val="24"/>
          <w:szCs w:val="24"/>
          <w:u w:val="single"/>
        </w:rPr>
        <w:t>молодежной политики</w:t>
      </w:r>
      <w:r w:rsidR="003D56FD" w:rsidRPr="00A45B1D">
        <w:rPr>
          <w:rFonts w:ascii="Times New Roman" w:hAnsi="Times New Roman"/>
          <w:sz w:val="24"/>
          <w:szCs w:val="24"/>
        </w:rPr>
        <w:t xml:space="preserve"> на территории Татарского района занимается муниципальное казенное учреждение "Молодежный центр Татарского района". В 2018 году наш район принял участие в  инфраструктурном проекте для молодёжи "Открытые пространства", получили поддержку в размере 500,0 тысяч рублей. 14 октября состоялось открытие "Открытого пространства "Библиотека". В конкурсе "Проектный конвейер" приняли участие 7 проектов, 2 получили поддержку на сумму 390,0 тыс. рублей. Команда работающей молодежи участвовала в соревнованиях среди представителей работающей молодежи Новосибирской области "Маршрут выживания". Также приняли активное участие  в международном форуме "Байкал". На 10-м юбилейном всероссийском слёте сельской молодежи в городе Барнаул Новосибирскую область представлял участник из Татарского района. </w:t>
      </w:r>
    </w:p>
    <w:p w:rsidR="003D56FD" w:rsidRPr="00A45B1D" w:rsidRDefault="003D56FD" w:rsidP="00A45B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>В 2018 году благодаря работе поисковых отрядов на Родину в Татарский район были возвращены останки  двоих наших земляков: Самоличенко Григория Петровича и Лопатина Павла Николаевича.</w:t>
      </w:r>
    </w:p>
    <w:p w:rsidR="003D56FD" w:rsidRPr="00A45B1D" w:rsidRDefault="003D56FD" w:rsidP="00A45B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 xml:space="preserve"> Активно работают в поселениях советы ветеранов, женсоветы. </w:t>
      </w:r>
    </w:p>
    <w:p w:rsidR="001E1915" w:rsidRPr="00A45B1D" w:rsidRDefault="001E1915" w:rsidP="00A45B1D">
      <w:pPr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</w:p>
    <w:tbl>
      <w:tblPr>
        <w:tblW w:w="16141" w:type="dxa"/>
        <w:tblInd w:w="108" w:type="dxa"/>
        <w:tblLook w:val="04A0"/>
      </w:tblPr>
      <w:tblGrid>
        <w:gridCol w:w="9356"/>
        <w:gridCol w:w="6499"/>
        <w:gridCol w:w="286"/>
      </w:tblGrid>
      <w:tr w:rsidR="003D56FD" w:rsidRPr="00A45B1D" w:rsidTr="004E1D31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A67" w:rsidRPr="00A45B1D" w:rsidRDefault="00F97A67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одним из важнейших источников формирования доходов бюджета являются отчисления налогоплательщиков, граждан. Но далеко не каждый знает, на что расходуются бюджетные средства и как работает бюджетная система. В связи с этим бытует мнение, что денежные средства расходуются не по назначению. Существует проблема неопределенности направлений для реализации бюджетных средств: не всегда удается определить, что необходимо гражданам сейчас, а что будет </w:t>
            </w:r>
            <w:r w:rsidRPr="00A45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необходимо через год. Актуальным является вопрос о том, как выстроить связь граждан с бюджетом страны, </w:t>
            </w:r>
            <w:r w:rsidR="00E9791D" w:rsidRPr="00A45B1D">
              <w:rPr>
                <w:rFonts w:ascii="Times New Roman" w:hAnsi="Times New Roman" w:cs="Times New Roman"/>
                <w:sz w:val="24"/>
                <w:szCs w:val="24"/>
              </w:rPr>
              <w:t>регионов, муниципалитетов. Помогает</w:t>
            </w: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91D" w:rsidRPr="00A45B1D">
              <w:rPr>
                <w:rFonts w:ascii="Times New Roman" w:hAnsi="Times New Roman" w:cs="Times New Roman"/>
                <w:sz w:val="24"/>
                <w:szCs w:val="24"/>
              </w:rPr>
              <w:t xml:space="preserve">нам </w:t>
            </w: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 xml:space="preserve">в этом </w:t>
            </w:r>
            <w:r w:rsidRPr="00A45B1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инициативное бюджетирование</w:t>
            </w: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 xml:space="preserve"> – форма непосредственного участия населения в осуществлении местного самоуправления путем выдвижения инициатив по целям расходования определенной части бюджетных средств. </w:t>
            </w:r>
          </w:p>
          <w:p w:rsidR="00F97A67" w:rsidRPr="00A45B1D" w:rsidRDefault="00F97A67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>За январь-декабрь 2018 года в Татарском районе четыре проекта развития территорий сельских поселений прошли конкурсный отбор и получили финансирование за счет средств субсидии на реализацию мероприятий по обеспечению сбалансированности местных бюджетов в рамках государственной программы НСО «Управление государственными финансами в НСО на 2014-2020 годы»:</w:t>
            </w:r>
          </w:p>
          <w:p w:rsidR="00F97A67" w:rsidRPr="00A45B1D" w:rsidRDefault="00F97A67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>- Дмитриевский с/с – благоустройство территории кладбища в с. Дмитриека, общая сумма проекта составила 998,7 тыс.руб.;</w:t>
            </w:r>
          </w:p>
          <w:p w:rsidR="00F97A67" w:rsidRPr="00A45B1D" w:rsidRDefault="00F97A67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>- Козловский с/с – реконструкция мемориального комплекса «Землякам, погибшим в годы Великой Отечественной войны 1941-1945 годов» с. Козловка, общая сумма проекта составила 799,9 тыс.руб.;</w:t>
            </w:r>
          </w:p>
          <w:p w:rsidR="00F97A67" w:rsidRPr="00A45B1D" w:rsidRDefault="00F97A67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>- Неудачинский с/с - благоустройство территории кладбища в с. Неудачино, общая сумма проекта составила 665,0 тыс.руб.;</w:t>
            </w:r>
          </w:p>
          <w:p w:rsidR="00F97A67" w:rsidRPr="00A45B1D" w:rsidRDefault="00F97A67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>- Ускюльский с/с - благоустройство территории кладбища в с. Ускюль, общая сумма проекта составила 650,0 тыс.руб..</w:t>
            </w:r>
          </w:p>
          <w:p w:rsidR="00F97A67" w:rsidRPr="00A45B1D" w:rsidRDefault="00F97A67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A45B1D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практик инициативного бюджетирования в Татарском районе позволит достичь положительных системных социальных и экономических эффектов.</w:t>
            </w:r>
            <w:r w:rsidRPr="00A45B1D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</w:t>
            </w:r>
          </w:p>
          <w:p w:rsidR="003D56FD" w:rsidRPr="00A45B1D" w:rsidRDefault="001C764E" w:rsidP="001C76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          </w:t>
            </w:r>
            <w:r w:rsidR="003D56FD" w:rsidRPr="00A45B1D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населению в Татарском районе обеспечивает ГБУЗ НСО «Татарская ЦРБ им-70-лет НСО».</w:t>
            </w:r>
          </w:p>
          <w:p w:rsidR="003D56FD" w:rsidRPr="00A45B1D" w:rsidRDefault="003D56FD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>В 2018 году на базе поликлинического отделения был открыт мужской смотровой кабинет для выявления онкологических и других заболеваний на ранних стадиях у мужчин.</w:t>
            </w:r>
          </w:p>
          <w:p w:rsidR="003D56FD" w:rsidRPr="00A45B1D" w:rsidRDefault="003D56FD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>В истекшем году проведены ремонтные работы в поликлиническом, инфекционном, родильном отделениях, прачечной, на пищеблоке, в поликлинике открыт специализированный санузел для граждан с ограниченными физическими возможностями, осуществлен капитальный ремонт трёх санитарных автомобилей. Всего на вышеуказанные мероприятия израсходовано 8,2 млн.рублей, приобретено медицинское оборудование на общую сумму 1,3 млн. рублей.</w:t>
            </w:r>
          </w:p>
          <w:p w:rsidR="003D56FD" w:rsidRPr="00A45B1D" w:rsidRDefault="003D56FD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Завершено строительство модульного фельдшерско-акушерского пункта в с.Козловка, в </w:t>
            </w:r>
            <w:r w:rsidR="008C4D53" w:rsidRPr="00A45B1D">
              <w:rPr>
                <w:rFonts w:ascii="Times New Roman" w:hAnsi="Times New Roman" w:cs="Times New Roman"/>
                <w:sz w:val="24"/>
                <w:szCs w:val="24"/>
              </w:rPr>
              <w:t>полном объёме закуплено</w:t>
            </w: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 xml:space="preserve"> все необходимое медицинское оборудование и мебель, в настоящее время ведутся работы  по оформлению объекта в собственность.</w:t>
            </w:r>
          </w:p>
          <w:p w:rsidR="003D56FD" w:rsidRPr="00A45B1D" w:rsidRDefault="003D56FD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>В 2018 году охвачено диспансеризацией почти 6000 взрослого и 7500 детского населения.</w:t>
            </w:r>
          </w:p>
          <w:p w:rsidR="003D56FD" w:rsidRPr="00A45B1D" w:rsidRDefault="003D56FD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>За истекший период в Та</w:t>
            </w:r>
            <w:r w:rsidR="00E9791D" w:rsidRPr="00A45B1D">
              <w:rPr>
                <w:rFonts w:ascii="Times New Roman" w:hAnsi="Times New Roman" w:cs="Times New Roman"/>
                <w:sz w:val="24"/>
                <w:szCs w:val="24"/>
              </w:rPr>
              <w:t>тарском районе был отмечен рост</w:t>
            </w: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 xml:space="preserve"> рождаемости (на 1,6%), уровень общей смертности практически остался на том же уровне.</w:t>
            </w:r>
          </w:p>
          <w:p w:rsidR="003D56FD" w:rsidRPr="00A45B1D" w:rsidRDefault="003D56FD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задачей в 2019 году и на перспективу для здравоохранения Татарского района является реализация задач, обозначенных П</w:t>
            </w:r>
            <w:r w:rsidR="008C4D53" w:rsidRPr="00A45B1D">
              <w:rPr>
                <w:rFonts w:ascii="Times New Roman" w:hAnsi="Times New Roman" w:cs="Times New Roman"/>
                <w:b/>
                <w:sz w:val="24"/>
                <w:szCs w:val="24"/>
              </w:rPr>
              <w:t>резидентом РФ</w:t>
            </w:r>
            <w:r w:rsidRPr="00A45B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национальном проекте «Здравоохранение», а именно: </w:t>
            </w:r>
          </w:p>
          <w:p w:rsidR="003D56FD" w:rsidRPr="00A45B1D" w:rsidRDefault="003D56FD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b/>
                <w:sz w:val="24"/>
                <w:szCs w:val="24"/>
              </w:rPr>
              <w:t>- Развитие и увеличение доступности первичной медико-санитарной помощи.</w:t>
            </w:r>
          </w:p>
          <w:p w:rsidR="003D56FD" w:rsidRPr="00A45B1D" w:rsidRDefault="003D56FD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b/>
                <w:sz w:val="24"/>
                <w:szCs w:val="24"/>
              </w:rPr>
              <w:t>- Снижение заболеваемости сердечно-сосудистой системы и онкологической патологии.</w:t>
            </w:r>
          </w:p>
          <w:p w:rsidR="003D56FD" w:rsidRPr="00A45B1D" w:rsidRDefault="003D56FD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b/>
                <w:sz w:val="24"/>
                <w:szCs w:val="24"/>
              </w:rPr>
              <w:t>- Развитие детского здравоохранения.</w:t>
            </w:r>
          </w:p>
          <w:p w:rsidR="003D56FD" w:rsidRPr="00A45B1D" w:rsidRDefault="003D56FD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b/>
                <w:sz w:val="24"/>
                <w:szCs w:val="24"/>
              </w:rPr>
              <w:t>- Ликвидация дефицита врачебных кадров и медицинских работников в целом.</w:t>
            </w:r>
          </w:p>
          <w:p w:rsidR="003D56FD" w:rsidRPr="00A45B1D" w:rsidRDefault="003D56FD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D56FD" w:rsidRPr="00A45B1D" w:rsidRDefault="003D56FD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>За отчётный период 2018 года Межмуниципальным отделом МВД России «Татарский» с другими правоохранительными ведомствами и органами местного самоуправления реализован значительный комплекс мероприятий, направленных на обеспечение и защиту законных прав и интересов граждан, профилактику, раскрытие и расследование преступлений.</w:t>
            </w:r>
          </w:p>
          <w:p w:rsidR="003D56FD" w:rsidRPr="00A45B1D" w:rsidRDefault="003D56FD" w:rsidP="001C764E">
            <w:pPr>
              <w:spacing w:after="0" w:line="240" w:lineRule="auto"/>
              <w:ind w:left="19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 xml:space="preserve">Всего за 12 месяцев 2018 года на территории Татарского района зарегистрировано 686 преступлений, раскрыто 600. Нераскрытыми остаются 69 преступления. Общая </w:t>
            </w:r>
            <w:r w:rsidRPr="00A45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раскрываемость составила 89,7%. </w:t>
            </w:r>
          </w:p>
          <w:p w:rsidR="003D56FD" w:rsidRPr="00A45B1D" w:rsidRDefault="003D56FD" w:rsidP="001C764E">
            <w:pPr>
              <w:spacing w:after="0" w:line="240" w:lineRule="auto"/>
              <w:ind w:left="43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>Группой экономической безопасности и противодействия коррупции осущ</w:t>
            </w:r>
            <w:r w:rsidR="00D274EC" w:rsidRPr="00A45B1D">
              <w:rPr>
                <w:rFonts w:ascii="Times New Roman" w:hAnsi="Times New Roman" w:cs="Times New Roman"/>
                <w:sz w:val="24"/>
                <w:szCs w:val="24"/>
              </w:rPr>
              <w:t>ествлялась работа, направленная</w:t>
            </w: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 xml:space="preserve"> на пресечение, раскрытие и выявление преступлений в сфере экономики. В результате п</w:t>
            </w:r>
            <w:r w:rsidR="00D274EC" w:rsidRPr="00A45B1D">
              <w:rPr>
                <w:rFonts w:ascii="Times New Roman" w:hAnsi="Times New Roman" w:cs="Times New Roman"/>
                <w:sz w:val="24"/>
                <w:szCs w:val="24"/>
              </w:rPr>
              <w:t>роведенных оперативно-розыскных</w:t>
            </w: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 xml:space="preserve"> и проверочных мероприятий было выявлено 35 преступлений данной направленности. </w:t>
            </w:r>
          </w:p>
          <w:p w:rsidR="003D56FD" w:rsidRPr="00A45B1D" w:rsidRDefault="003D56FD" w:rsidP="001C764E">
            <w:pPr>
              <w:spacing w:after="0" w:line="240" w:lineRule="auto"/>
              <w:ind w:left="43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</w:rPr>
              <w:t>Наступательную работу по сокращению дорожно-транспортных происшествий проводили сотрудники ОГИБДД. Всего было зарегистрировано 16 дорожно-транспортных происшествий, в сравнении с прошлым годом на 12 происшествий меньше. Погибло 4 человека, и 21 получил ранения.</w:t>
            </w:r>
          </w:p>
          <w:p w:rsidR="003D56FD" w:rsidRPr="00A45B1D" w:rsidRDefault="003D56FD" w:rsidP="001C764E">
            <w:pPr>
              <w:tabs>
                <w:tab w:val="left" w:pos="567"/>
              </w:tabs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Считаем </w:t>
            </w:r>
            <w:r w:rsidRPr="00A45B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необходимым в </w:t>
            </w:r>
            <w:r w:rsidRPr="00A45B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2019 </w:t>
            </w:r>
            <w:r w:rsidRPr="00A45B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году сосредоточить свои усилия </w:t>
            </w:r>
            <w:r w:rsidRPr="00A45B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r w:rsidRPr="00A45B1D">
              <w:rPr>
                <w:rFonts w:ascii="Times New Roman" w:hAnsi="Times New Roman" w:cs="Times New Roman"/>
                <w:b/>
                <w:sz w:val="24"/>
                <w:szCs w:val="24"/>
              </w:rPr>
              <w:t>следующих направлениях опе</w:t>
            </w:r>
            <w:r w:rsidR="00D274EC" w:rsidRPr="00A45B1D">
              <w:rPr>
                <w:rFonts w:ascii="Times New Roman" w:hAnsi="Times New Roman" w:cs="Times New Roman"/>
                <w:b/>
                <w:sz w:val="24"/>
                <w:szCs w:val="24"/>
              </w:rPr>
              <w:t>ративно-служебной деятельности</w:t>
            </w:r>
            <w:r w:rsidRPr="00A45B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3D56FD" w:rsidRPr="00A45B1D" w:rsidRDefault="003D56FD" w:rsidP="001C764E">
            <w:pPr>
              <w:tabs>
                <w:tab w:val="left" w:pos="567"/>
              </w:tabs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b/>
                <w:sz w:val="24"/>
                <w:szCs w:val="24"/>
              </w:rPr>
              <w:t>- Реализацию мероприятий по профилактике преступлений, связанных с незаконным оборотом наркотических веществ во всех её проявлениях.</w:t>
            </w:r>
          </w:p>
          <w:p w:rsidR="003D56FD" w:rsidRPr="00A45B1D" w:rsidRDefault="003D56FD" w:rsidP="001C764E">
            <w:pPr>
              <w:tabs>
                <w:tab w:val="left" w:pos="567"/>
              </w:tabs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B1D">
              <w:rPr>
                <w:rFonts w:ascii="Times New Roman" w:hAnsi="Times New Roman" w:cs="Times New Roman"/>
                <w:b/>
                <w:sz w:val="24"/>
                <w:szCs w:val="24"/>
              </w:rPr>
              <w:t>- Реализацию целей и задач государственной политики в сфере профилактики правонарушений, сокращение смертности и травматизма в результате дорожно-транспортных происшествий, правовое просвещение граждан в средствах массовой информации.</w:t>
            </w:r>
          </w:p>
          <w:p w:rsidR="003D56FD" w:rsidRPr="00A45B1D" w:rsidRDefault="003D56FD" w:rsidP="001C764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6FD" w:rsidRPr="00A45B1D" w:rsidRDefault="003D56FD" w:rsidP="001C764E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6FD" w:rsidRPr="00A45B1D" w:rsidRDefault="003D56FD" w:rsidP="001C764E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7C64E4" w:rsidRPr="00A45B1D" w:rsidRDefault="007C64E4" w:rsidP="001C7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1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Уважаемые </w:t>
      </w:r>
      <w:r w:rsidR="001E1915" w:rsidRPr="00A45B1D">
        <w:rPr>
          <w:rFonts w:ascii="Times New Roman" w:hAnsi="Times New Roman" w:cs="Times New Roman"/>
          <w:b/>
          <w:sz w:val="24"/>
          <w:szCs w:val="24"/>
        </w:rPr>
        <w:t>депутаты</w:t>
      </w:r>
      <w:r w:rsidRPr="00A45B1D">
        <w:rPr>
          <w:rFonts w:ascii="Times New Roman" w:hAnsi="Times New Roman" w:cs="Times New Roman"/>
          <w:b/>
          <w:sz w:val="24"/>
          <w:szCs w:val="24"/>
        </w:rPr>
        <w:t>!</w:t>
      </w:r>
    </w:p>
    <w:p w:rsidR="007C64E4" w:rsidRPr="00A45B1D" w:rsidRDefault="007C64E4" w:rsidP="001C764E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1E1915" w:rsidRPr="00A45B1D" w:rsidRDefault="001E1915" w:rsidP="001C76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B1D">
        <w:rPr>
          <w:rFonts w:ascii="Times New Roman" w:hAnsi="Times New Roman"/>
          <w:sz w:val="24"/>
          <w:szCs w:val="24"/>
        </w:rPr>
        <w:t>Я завершаю свой отчет. Хотелось бы сказать, что в течение всего 2018 года мы с вами очень плотно работали — не только на заседаниях коми</w:t>
      </w:r>
      <w:r w:rsidR="003D3A9D" w:rsidRPr="00A45B1D">
        <w:rPr>
          <w:rFonts w:ascii="Times New Roman" w:hAnsi="Times New Roman"/>
          <w:sz w:val="24"/>
          <w:szCs w:val="24"/>
        </w:rPr>
        <w:t>ссий</w:t>
      </w:r>
      <w:r w:rsidRPr="00A45B1D">
        <w:rPr>
          <w:rFonts w:ascii="Times New Roman" w:hAnsi="Times New Roman"/>
          <w:sz w:val="24"/>
          <w:szCs w:val="24"/>
        </w:rPr>
        <w:t xml:space="preserve">, на сессиях </w:t>
      </w:r>
      <w:r w:rsidR="003D3A9D" w:rsidRPr="00A45B1D">
        <w:rPr>
          <w:rFonts w:ascii="Times New Roman" w:hAnsi="Times New Roman"/>
          <w:sz w:val="24"/>
          <w:szCs w:val="24"/>
        </w:rPr>
        <w:t>Совета депутатов</w:t>
      </w:r>
      <w:r w:rsidRPr="00A45B1D">
        <w:rPr>
          <w:rFonts w:ascii="Times New Roman" w:hAnsi="Times New Roman"/>
          <w:sz w:val="24"/>
          <w:szCs w:val="24"/>
        </w:rPr>
        <w:t xml:space="preserve">, но на территориях муниципальных </w:t>
      </w:r>
      <w:r w:rsidR="003D3A9D" w:rsidRPr="00A45B1D">
        <w:rPr>
          <w:rFonts w:ascii="Times New Roman" w:hAnsi="Times New Roman"/>
          <w:sz w:val="24"/>
          <w:szCs w:val="24"/>
        </w:rPr>
        <w:t>образований</w:t>
      </w:r>
      <w:r w:rsidRPr="00A45B1D">
        <w:rPr>
          <w:rFonts w:ascii="Times New Roman" w:hAnsi="Times New Roman"/>
          <w:sz w:val="24"/>
          <w:szCs w:val="24"/>
        </w:rPr>
        <w:t>.</w:t>
      </w:r>
    </w:p>
    <w:p w:rsidR="007C64E4" w:rsidRPr="00A45B1D" w:rsidRDefault="003D3A9D" w:rsidP="001C76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B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Нами была разработана Стратегия социально</w:t>
      </w:r>
      <w:r w:rsidRPr="00A45B1D">
        <w:rPr>
          <w:rFonts w:ascii="Times New Roman" w:hAnsi="Times New Roman" w:cs="Times New Roman"/>
          <w:sz w:val="24"/>
          <w:szCs w:val="24"/>
        </w:rPr>
        <w:t xml:space="preserve">-экономического развития Татарского района на 2019-2030 годы. </w:t>
      </w:r>
      <w:r w:rsidR="007C64E4" w:rsidRPr="00A45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декабре 2018 года </w:t>
      </w:r>
      <w:r w:rsidR="007C64E4" w:rsidRPr="00A45B1D">
        <w:rPr>
          <w:rFonts w:ascii="Times New Roman" w:hAnsi="Times New Roman" w:cs="Times New Roman"/>
          <w:sz w:val="24"/>
          <w:szCs w:val="24"/>
        </w:rPr>
        <w:t xml:space="preserve">решением Совета депутатов Татарского района </w:t>
      </w:r>
      <w:r w:rsidRPr="00A45B1D">
        <w:rPr>
          <w:rFonts w:ascii="Times New Roman" w:hAnsi="Times New Roman" w:cs="Times New Roman"/>
          <w:sz w:val="24"/>
          <w:szCs w:val="24"/>
        </w:rPr>
        <w:t>она была утверждена</w:t>
      </w:r>
      <w:r w:rsidR="007C64E4" w:rsidRPr="00A45B1D">
        <w:rPr>
          <w:rFonts w:ascii="Times New Roman" w:hAnsi="Times New Roman" w:cs="Times New Roman"/>
          <w:sz w:val="24"/>
          <w:szCs w:val="24"/>
        </w:rPr>
        <w:t xml:space="preserve">. </w:t>
      </w:r>
      <w:r w:rsidR="007C64E4" w:rsidRPr="00A45B1D">
        <w:rPr>
          <w:rFonts w:ascii="Times New Roman" w:hAnsi="Times New Roman" w:cs="Times New Roman"/>
          <w:bCs/>
          <w:sz w:val="24"/>
          <w:szCs w:val="24"/>
        </w:rPr>
        <w:t xml:space="preserve">Стратегической целью было определено - </w:t>
      </w:r>
      <w:r w:rsidR="007C64E4" w:rsidRPr="00A45B1D">
        <w:rPr>
          <w:rFonts w:ascii="Times New Roman" w:eastAsia="Times New Roman" w:hAnsi="Times New Roman" w:cs="Times New Roman"/>
          <w:sz w:val="24"/>
          <w:szCs w:val="24"/>
        </w:rPr>
        <w:t>обеспечение роста благосостояния и качества жизни населения района. Большая работа предстоит органам местного самоуправления, депутатам, предприятиям и организациям Татарского района для реализации намеченных целей и поставленных задач. Ведь стратегическое планирование приобретает смысл лишь тогда, когда оно реализуется.</w:t>
      </w:r>
    </w:p>
    <w:p w:rsidR="003D3A9D" w:rsidRPr="00A45B1D" w:rsidRDefault="003D3A9D" w:rsidP="001C76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B1D">
        <w:rPr>
          <w:rFonts w:ascii="Times New Roman" w:hAnsi="Times New Roman"/>
          <w:sz w:val="24"/>
          <w:szCs w:val="24"/>
        </w:rPr>
        <w:t>Мы вместе с вами прошли две большие выборные кампании — это выборы Президента Российской Федерации и досрочные выборы Губернатора Новосибирской области.</w:t>
      </w:r>
      <w:r w:rsidRPr="00A45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C64E4" w:rsidRPr="00A45B1D" w:rsidRDefault="007C64E4" w:rsidP="001C76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B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Надеюсь, что текущий год принесет нам новые успехи в развитии, как экономики, так и социальной сферы. Только вместе мы сможем решить задачи, стоящие перед нами в 2019 году.</w:t>
      </w:r>
    </w:p>
    <w:p w:rsidR="00250622" w:rsidRPr="0090132F" w:rsidRDefault="007C64E4" w:rsidP="001C764E">
      <w:pPr>
        <w:spacing w:after="0" w:line="240" w:lineRule="auto"/>
        <w:jc w:val="center"/>
        <w:rPr>
          <w:sz w:val="28"/>
          <w:szCs w:val="28"/>
        </w:rPr>
      </w:pPr>
      <w:r w:rsidRPr="00A45B1D">
        <w:rPr>
          <w:rFonts w:ascii="Times New Roman" w:hAnsi="Times New Roman"/>
          <w:sz w:val="24"/>
          <w:szCs w:val="24"/>
        </w:rPr>
        <w:t>Спасибо за внимание</w:t>
      </w:r>
      <w:r w:rsidRPr="0090132F">
        <w:rPr>
          <w:rFonts w:ascii="Times New Roman" w:hAnsi="Times New Roman"/>
          <w:sz w:val="28"/>
          <w:szCs w:val="28"/>
        </w:rPr>
        <w:t>!</w:t>
      </w:r>
    </w:p>
    <w:sectPr w:rsidR="00250622" w:rsidRPr="0090132F" w:rsidSect="001C764E">
      <w:footerReference w:type="default" r:id="rId9"/>
      <w:pgSz w:w="11906" w:h="16838"/>
      <w:pgMar w:top="426" w:right="707" w:bottom="568" w:left="1418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236" w:rsidRDefault="00EF5236" w:rsidP="00195F41">
      <w:pPr>
        <w:spacing w:after="0" w:line="240" w:lineRule="auto"/>
      </w:pPr>
      <w:r>
        <w:separator/>
      </w:r>
    </w:p>
  </w:endnote>
  <w:endnote w:type="continuationSeparator" w:id="1">
    <w:p w:rsidR="00EF5236" w:rsidRDefault="00EF5236" w:rsidP="0019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9421"/>
      <w:docPartObj>
        <w:docPartGallery w:val="Page Numbers (Bottom of Page)"/>
        <w:docPartUnique/>
      </w:docPartObj>
    </w:sdtPr>
    <w:sdtContent>
      <w:p w:rsidR="00F90F7A" w:rsidRDefault="00273537">
        <w:pPr>
          <w:pStyle w:val="a7"/>
          <w:jc w:val="right"/>
        </w:pPr>
        <w:fldSimple w:instr=" PAGE   \* MERGEFORMAT ">
          <w:r w:rsidR="00AC5980">
            <w:rPr>
              <w:noProof/>
            </w:rPr>
            <w:t>1</w:t>
          </w:r>
        </w:fldSimple>
      </w:p>
    </w:sdtContent>
  </w:sdt>
  <w:p w:rsidR="00F90F7A" w:rsidRDefault="00F90F7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236" w:rsidRDefault="00EF5236" w:rsidP="00195F41">
      <w:pPr>
        <w:spacing w:after="0" w:line="240" w:lineRule="auto"/>
      </w:pPr>
      <w:r>
        <w:separator/>
      </w:r>
    </w:p>
  </w:footnote>
  <w:footnote w:type="continuationSeparator" w:id="1">
    <w:p w:rsidR="00EF5236" w:rsidRDefault="00EF5236" w:rsidP="00195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2438D"/>
    <w:multiLevelType w:val="hybridMultilevel"/>
    <w:tmpl w:val="516E4B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CEC46DD"/>
    <w:multiLevelType w:val="hybridMultilevel"/>
    <w:tmpl w:val="BED0C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A76DD7"/>
    <w:multiLevelType w:val="hybridMultilevel"/>
    <w:tmpl w:val="E028E4EA"/>
    <w:lvl w:ilvl="0" w:tplc="5790C1E4">
      <w:start w:val="1"/>
      <w:numFmt w:val="decimal"/>
      <w:lvlText w:val="%1.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7B497B79"/>
    <w:multiLevelType w:val="hybridMultilevel"/>
    <w:tmpl w:val="33BE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3BF4"/>
    <w:rsid w:val="0000212E"/>
    <w:rsid w:val="00002A67"/>
    <w:rsid w:val="00004D23"/>
    <w:rsid w:val="00010CF8"/>
    <w:rsid w:val="000116A5"/>
    <w:rsid w:val="0001459C"/>
    <w:rsid w:val="00014671"/>
    <w:rsid w:val="000220AF"/>
    <w:rsid w:val="00022EA8"/>
    <w:rsid w:val="00024573"/>
    <w:rsid w:val="000262A5"/>
    <w:rsid w:val="0002728A"/>
    <w:rsid w:val="00036A5B"/>
    <w:rsid w:val="000407FA"/>
    <w:rsid w:val="00040933"/>
    <w:rsid w:val="00042A6B"/>
    <w:rsid w:val="00043DC9"/>
    <w:rsid w:val="000440AE"/>
    <w:rsid w:val="00045430"/>
    <w:rsid w:val="00046797"/>
    <w:rsid w:val="000523FE"/>
    <w:rsid w:val="00052DB3"/>
    <w:rsid w:val="00055990"/>
    <w:rsid w:val="000660A9"/>
    <w:rsid w:val="0006666D"/>
    <w:rsid w:val="0007243D"/>
    <w:rsid w:val="00073AD7"/>
    <w:rsid w:val="0008065F"/>
    <w:rsid w:val="00081137"/>
    <w:rsid w:val="0008299B"/>
    <w:rsid w:val="00083FA8"/>
    <w:rsid w:val="00085779"/>
    <w:rsid w:val="00085FB0"/>
    <w:rsid w:val="00090D8D"/>
    <w:rsid w:val="00091EDF"/>
    <w:rsid w:val="0009405D"/>
    <w:rsid w:val="00094FB7"/>
    <w:rsid w:val="0009529E"/>
    <w:rsid w:val="000A01E4"/>
    <w:rsid w:val="000A09BB"/>
    <w:rsid w:val="000A0CB3"/>
    <w:rsid w:val="000A568C"/>
    <w:rsid w:val="000A78AB"/>
    <w:rsid w:val="000B131F"/>
    <w:rsid w:val="000B7D07"/>
    <w:rsid w:val="000C08FE"/>
    <w:rsid w:val="000C148B"/>
    <w:rsid w:val="000C2626"/>
    <w:rsid w:val="000C29E7"/>
    <w:rsid w:val="000C34A7"/>
    <w:rsid w:val="000C6CEB"/>
    <w:rsid w:val="000C7CD7"/>
    <w:rsid w:val="000D2055"/>
    <w:rsid w:val="000D37C0"/>
    <w:rsid w:val="000D48F5"/>
    <w:rsid w:val="000D6327"/>
    <w:rsid w:val="000D7197"/>
    <w:rsid w:val="000D7E6E"/>
    <w:rsid w:val="000E0717"/>
    <w:rsid w:val="000F2347"/>
    <w:rsid w:val="000F285B"/>
    <w:rsid w:val="000F32E3"/>
    <w:rsid w:val="000F6896"/>
    <w:rsid w:val="001077E2"/>
    <w:rsid w:val="00107D65"/>
    <w:rsid w:val="00110381"/>
    <w:rsid w:val="00113E86"/>
    <w:rsid w:val="001168DE"/>
    <w:rsid w:val="00121A3C"/>
    <w:rsid w:val="00123496"/>
    <w:rsid w:val="001264C4"/>
    <w:rsid w:val="00133858"/>
    <w:rsid w:val="001420A9"/>
    <w:rsid w:val="00145D87"/>
    <w:rsid w:val="00150B2E"/>
    <w:rsid w:val="00153FFD"/>
    <w:rsid w:val="001558FB"/>
    <w:rsid w:val="001563F2"/>
    <w:rsid w:val="00167DA6"/>
    <w:rsid w:val="00170245"/>
    <w:rsid w:val="001703AC"/>
    <w:rsid w:val="0017130C"/>
    <w:rsid w:val="0017218C"/>
    <w:rsid w:val="001743CD"/>
    <w:rsid w:val="00175BF9"/>
    <w:rsid w:val="00181D43"/>
    <w:rsid w:val="0018276F"/>
    <w:rsid w:val="00190C00"/>
    <w:rsid w:val="00194A6B"/>
    <w:rsid w:val="00195A80"/>
    <w:rsid w:val="00195F41"/>
    <w:rsid w:val="00196986"/>
    <w:rsid w:val="00197D7F"/>
    <w:rsid w:val="001A235A"/>
    <w:rsid w:val="001A30B0"/>
    <w:rsid w:val="001A7EA4"/>
    <w:rsid w:val="001B2512"/>
    <w:rsid w:val="001C1E7C"/>
    <w:rsid w:val="001C1EEB"/>
    <w:rsid w:val="001C43DB"/>
    <w:rsid w:val="001C56AA"/>
    <w:rsid w:val="001C585F"/>
    <w:rsid w:val="001C764E"/>
    <w:rsid w:val="001C774F"/>
    <w:rsid w:val="001D6B42"/>
    <w:rsid w:val="001E1915"/>
    <w:rsid w:val="001E47C8"/>
    <w:rsid w:val="001F263F"/>
    <w:rsid w:val="001F2A20"/>
    <w:rsid w:val="001F34A5"/>
    <w:rsid w:val="001F3D91"/>
    <w:rsid w:val="001F6CD3"/>
    <w:rsid w:val="001F7909"/>
    <w:rsid w:val="002004E6"/>
    <w:rsid w:val="00200AB4"/>
    <w:rsid w:val="00201A1F"/>
    <w:rsid w:val="00201D3A"/>
    <w:rsid w:val="00205614"/>
    <w:rsid w:val="00205766"/>
    <w:rsid w:val="0020595D"/>
    <w:rsid w:val="002059F0"/>
    <w:rsid w:val="00213824"/>
    <w:rsid w:val="0021593E"/>
    <w:rsid w:val="00217D20"/>
    <w:rsid w:val="002218D3"/>
    <w:rsid w:val="00225063"/>
    <w:rsid w:val="00226E09"/>
    <w:rsid w:val="00232061"/>
    <w:rsid w:val="002326CC"/>
    <w:rsid w:val="002350C0"/>
    <w:rsid w:val="002362A9"/>
    <w:rsid w:val="002436F0"/>
    <w:rsid w:val="00244671"/>
    <w:rsid w:val="00247EA0"/>
    <w:rsid w:val="00250622"/>
    <w:rsid w:val="002559D9"/>
    <w:rsid w:val="00262AAF"/>
    <w:rsid w:val="00262FF9"/>
    <w:rsid w:val="00264914"/>
    <w:rsid w:val="00264B8A"/>
    <w:rsid w:val="0026555A"/>
    <w:rsid w:val="00265ADE"/>
    <w:rsid w:val="00273537"/>
    <w:rsid w:val="00274288"/>
    <w:rsid w:val="0027533F"/>
    <w:rsid w:val="00277DBE"/>
    <w:rsid w:val="00280DC6"/>
    <w:rsid w:val="0028229E"/>
    <w:rsid w:val="00283281"/>
    <w:rsid w:val="0029519F"/>
    <w:rsid w:val="002A472F"/>
    <w:rsid w:val="002A50FD"/>
    <w:rsid w:val="002A58E7"/>
    <w:rsid w:val="002A6311"/>
    <w:rsid w:val="002A6AC5"/>
    <w:rsid w:val="002A7280"/>
    <w:rsid w:val="002C05F6"/>
    <w:rsid w:val="002C1C84"/>
    <w:rsid w:val="002C6742"/>
    <w:rsid w:val="002C7EA1"/>
    <w:rsid w:val="002D18A8"/>
    <w:rsid w:val="002D347C"/>
    <w:rsid w:val="002D3A79"/>
    <w:rsid w:val="002E2064"/>
    <w:rsid w:val="002E395B"/>
    <w:rsid w:val="002F2640"/>
    <w:rsid w:val="002F54CC"/>
    <w:rsid w:val="00301DD4"/>
    <w:rsid w:val="00306D80"/>
    <w:rsid w:val="0031111E"/>
    <w:rsid w:val="0031387D"/>
    <w:rsid w:val="00314A5C"/>
    <w:rsid w:val="0031579D"/>
    <w:rsid w:val="00315CFE"/>
    <w:rsid w:val="0032118E"/>
    <w:rsid w:val="003254E2"/>
    <w:rsid w:val="0032639C"/>
    <w:rsid w:val="0033057B"/>
    <w:rsid w:val="00330750"/>
    <w:rsid w:val="00340401"/>
    <w:rsid w:val="00343926"/>
    <w:rsid w:val="00343AE3"/>
    <w:rsid w:val="003468A7"/>
    <w:rsid w:val="00356649"/>
    <w:rsid w:val="00357D8B"/>
    <w:rsid w:val="0036242D"/>
    <w:rsid w:val="003641AA"/>
    <w:rsid w:val="003664FD"/>
    <w:rsid w:val="00367FFA"/>
    <w:rsid w:val="00373D4A"/>
    <w:rsid w:val="003751EE"/>
    <w:rsid w:val="003772E1"/>
    <w:rsid w:val="00380571"/>
    <w:rsid w:val="003806D7"/>
    <w:rsid w:val="00382050"/>
    <w:rsid w:val="0039254C"/>
    <w:rsid w:val="00394866"/>
    <w:rsid w:val="00396AB1"/>
    <w:rsid w:val="003A0787"/>
    <w:rsid w:val="003A0A20"/>
    <w:rsid w:val="003A4823"/>
    <w:rsid w:val="003A51B1"/>
    <w:rsid w:val="003A6D99"/>
    <w:rsid w:val="003B30C5"/>
    <w:rsid w:val="003B620F"/>
    <w:rsid w:val="003B76A9"/>
    <w:rsid w:val="003B77FB"/>
    <w:rsid w:val="003C5D80"/>
    <w:rsid w:val="003D294A"/>
    <w:rsid w:val="003D33C5"/>
    <w:rsid w:val="003D3465"/>
    <w:rsid w:val="003D3A9D"/>
    <w:rsid w:val="003D56FD"/>
    <w:rsid w:val="003D5D03"/>
    <w:rsid w:val="003E1905"/>
    <w:rsid w:val="003E5074"/>
    <w:rsid w:val="003E6EDF"/>
    <w:rsid w:val="003F1771"/>
    <w:rsid w:val="003F2522"/>
    <w:rsid w:val="003F4F1C"/>
    <w:rsid w:val="004022D6"/>
    <w:rsid w:val="00402E25"/>
    <w:rsid w:val="00405A12"/>
    <w:rsid w:val="00406833"/>
    <w:rsid w:val="004103F7"/>
    <w:rsid w:val="00412F15"/>
    <w:rsid w:val="00417E7E"/>
    <w:rsid w:val="00425F3A"/>
    <w:rsid w:val="00431BE5"/>
    <w:rsid w:val="00433D9D"/>
    <w:rsid w:val="0044307B"/>
    <w:rsid w:val="004477F3"/>
    <w:rsid w:val="004518B1"/>
    <w:rsid w:val="00452FDB"/>
    <w:rsid w:val="00460929"/>
    <w:rsid w:val="00460AA0"/>
    <w:rsid w:val="00460B60"/>
    <w:rsid w:val="004647A6"/>
    <w:rsid w:val="00464D4E"/>
    <w:rsid w:val="00474486"/>
    <w:rsid w:val="00475CCB"/>
    <w:rsid w:val="0048139D"/>
    <w:rsid w:val="00481985"/>
    <w:rsid w:val="0048222B"/>
    <w:rsid w:val="00482C23"/>
    <w:rsid w:val="00493CDE"/>
    <w:rsid w:val="004966C2"/>
    <w:rsid w:val="004A1610"/>
    <w:rsid w:val="004A1F38"/>
    <w:rsid w:val="004A31D1"/>
    <w:rsid w:val="004A436D"/>
    <w:rsid w:val="004A7DC3"/>
    <w:rsid w:val="004C0164"/>
    <w:rsid w:val="004C0522"/>
    <w:rsid w:val="004C5059"/>
    <w:rsid w:val="004D4715"/>
    <w:rsid w:val="004D7415"/>
    <w:rsid w:val="004E1D31"/>
    <w:rsid w:val="004E1FC1"/>
    <w:rsid w:val="004E752E"/>
    <w:rsid w:val="004E7FED"/>
    <w:rsid w:val="004F10B8"/>
    <w:rsid w:val="004F1AE8"/>
    <w:rsid w:val="004F3836"/>
    <w:rsid w:val="004F4299"/>
    <w:rsid w:val="004F44EF"/>
    <w:rsid w:val="00513B68"/>
    <w:rsid w:val="005176A9"/>
    <w:rsid w:val="00520B96"/>
    <w:rsid w:val="0052267D"/>
    <w:rsid w:val="00524E68"/>
    <w:rsid w:val="005262C2"/>
    <w:rsid w:val="00532072"/>
    <w:rsid w:val="00533F15"/>
    <w:rsid w:val="00534596"/>
    <w:rsid w:val="0053599E"/>
    <w:rsid w:val="00540A50"/>
    <w:rsid w:val="00544E4E"/>
    <w:rsid w:val="0054584A"/>
    <w:rsid w:val="00545E9E"/>
    <w:rsid w:val="00547245"/>
    <w:rsid w:val="00551308"/>
    <w:rsid w:val="00551722"/>
    <w:rsid w:val="00552CF2"/>
    <w:rsid w:val="00553101"/>
    <w:rsid w:val="00554C8E"/>
    <w:rsid w:val="00557248"/>
    <w:rsid w:val="00557380"/>
    <w:rsid w:val="00561AB5"/>
    <w:rsid w:val="005623C7"/>
    <w:rsid w:val="00570C7A"/>
    <w:rsid w:val="00570D1A"/>
    <w:rsid w:val="0057116F"/>
    <w:rsid w:val="0057155E"/>
    <w:rsid w:val="00572123"/>
    <w:rsid w:val="0057358A"/>
    <w:rsid w:val="00574240"/>
    <w:rsid w:val="00574E28"/>
    <w:rsid w:val="00575701"/>
    <w:rsid w:val="00575BE2"/>
    <w:rsid w:val="00582820"/>
    <w:rsid w:val="005876E9"/>
    <w:rsid w:val="00587AC1"/>
    <w:rsid w:val="005907D2"/>
    <w:rsid w:val="00591877"/>
    <w:rsid w:val="005963A7"/>
    <w:rsid w:val="00597BDF"/>
    <w:rsid w:val="005A0E93"/>
    <w:rsid w:val="005A2499"/>
    <w:rsid w:val="005A29BB"/>
    <w:rsid w:val="005A29E2"/>
    <w:rsid w:val="005A3026"/>
    <w:rsid w:val="005A52B4"/>
    <w:rsid w:val="005A56D9"/>
    <w:rsid w:val="005A5C14"/>
    <w:rsid w:val="005A6433"/>
    <w:rsid w:val="005A6887"/>
    <w:rsid w:val="005A7CEC"/>
    <w:rsid w:val="005B02A5"/>
    <w:rsid w:val="005B2355"/>
    <w:rsid w:val="005B3100"/>
    <w:rsid w:val="005B4644"/>
    <w:rsid w:val="005B6B7E"/>
    <w:rsid w:val="005C045D"/>
    <w:rsid w:val="005C4182"/>
    <w:rsid w:val="005C5F5B"/>
    <w:rsid w:val="005C748B"/>
    <w:rsid w:val="005C78EE"/>
    <w:rsid w:val="005D2941"/>
    <w:rsid w:val="005D4FFA"/>
    <w:rsid w:val="005E1949"/>
    <w:rsid w:val="005E43AA"/>
    <w:rsid w:val="005E608D"/>
    <w:rsid w:val="005F6791"/>
    <w:rsid w:val="005F769E"/>
    <w:rsid w:val="0060004C"/>
    <w:rsid w:val="00600101"/>
    <w:rsid w:val="00605132"/>
    <w:rsid w:val="006077CC"/>
    <w:rsid w:val="00607BB2"/>
    <w:rsid w:val="00611031"/>
    <w:rsid w:val="0061188E"/>
    <w:rsid w:val="006147D0"/>
    <w:rsid w:val="00614B3C"/>
    <w:rsid w:val="00615861"/>
    <w:rsid w:val="00616123"/>
    <w:rsid w:val="006176A1"/>
    <w:rsid w:val="00617735"/>
    <w:rsid w:val="00621E13"/>
    <w:rsid w:val="00622A98"/>
    <w:rsid w:val="0062349C"/>
    <w:rsid w:val="00625B0A"/>
    <w:rsid w:val="00630FC1"/>
    <w:rsid w:val="00642777"/>
    <w:rsid w:val="0064293A"/>
    <w:rsid w:val="00643AC1"/>
    <w:rsid w:val="00643C5F"/>
    <w:rsid w:val="006464B6"/>
    <w:rsid w:val="00646B57"/>
    <w:rsid w:val="00650C28"/>
    <w:rsid w:val="00656AB8"/>
    <w:rsid w:val="0066334C"/>
    <w:rsid w:val="00663C9F"/>
    <w:rsid w:val="00663DE7"/>
    <w:rsid w:val="00665713"/>
    <w:rsid w:val="0066577A"/>
    <w:rsid w:val="00665E53"/>
    <w:rsid w:val="00666FC0"/>
    <w:rsid w:val="00667578"/>
    <w:rsid w:val="00671121"/>
    <w:rsid w:val="00672A9C"/>
    <w:rsid w:val="00674949"/>
    <w:rsid w:val="00676016"/>
    <w:rsid w:val="0068213F"/>
    <w:rsid w:val="006902C4"/>
    <w:rsid w:val="006925BD"/>
    <w:rsid w:val="00695784"/>
    <w:rsid w:val="00695B89"/>
    <w:rsid w:val="006960D9"/>
    <w:rsid w:val="006A088C"/>
    <w:rsid w:val="006A4622"/>
    <w:rsid w:val="006A5B23"/>
    <w:rsid w:val="006A5D3F"/>
    <w:rsid w:val="006A6E87"/>
    <w:rsid w:val="006A79CE"/>
    <w:rsid w:val="006B527B"/>
    <w:rsid w:val="006B52F4"/>
    <w:rsid w:val="006B74B2"/>
    <w:rsid w:val="006C10AF"/>
    <w:rsid w:val="006C2897"/>
    <w:rsid w:val="006C51E3"/>
    <w:rsid w:val="006C6B2A"/>
    <w:rsid w:val="006C6D1C"/>
    <w:rsid w:val="006D16DD"/>
    <w:rsid w:val="006D1A47"/>
    <w:rsid w:val="006D1CBD"/>
    <w:rsid w:val="006D4CB0"/>
    <w:rsid w:val="006D5CA4"/>
    <w:rsid w:val="006E1980"/>
    <w:rsid w:val="006E7368"/>
    <w:rsid w:val="006F1215"/>
    <w:rsid w:val="006F3BF4"/>
    <w:rsid w:val="006F516F"/>
    <w:rsid w:val="006F61FA"/>
    <w:rsid w:val="006F7310"/>
    <w:rsid w:val="00700034"/>
    <w:rsid w:val="00707270"/>
    <w:rsid w:val="00712578"/>
    <w:rsid w:val="0071627B"/>
    <w:rsid w:val="00723E0F"/>
    <w:rsid w:val="00724882"/>
    <w:rsid w:val="00726CCE"/>
    <w:rsid w:val="00727435"/>
    <w:rsid w:val="00727DC5"/>
    <w:rsid w:val="00730546"/>
    <w:rsid w:val="007315F6"/>
    <w:rsid w:val="00734D2C"/>
    <w:rsid w:val="00734F94"/>
    <w:rsid w:val="00737AB2"/>
    <w:rsid w:val="00740DA6"/>
    <w:rsid w:val="00742476"/>
    <w:rsid w:val="007425B8"/>
    <w:rsid w:val="007445D4"/>
    <w:rsid w:val="00744CEE"/>
    <w:rsid w:val="00744EB3"/>
    <w:rsid w:val="00751CC0"/>
    <w:rsid w:val="007527A3"/>
    <w:rsid w:val="00753683"/>
    <w:rsid w:val="00753E67"/>
    <w:rsid w:val="007544A6"/>
    <w:rsid w:val="00755B61"/>
    <w:rsid w:val="007573D5"/>
    <w:rsid w:val="00761A55"/>
    <w:rsid w:val="00763018"/>
    <w:rsid w:val="007633B5"/>
    <w:rsid w:val="00767580"/>
    <w:rsid w:val="00770B35"/>
    <w:rsid w:val="00772EB5"/>
    <w:rsid w:val="00786DD3"/>
    <w:rsid w:val="00792D4E"/>
    <w:rsid w:val="007A2DB6"/>
    <w:rsid w:val="007B07DC"/>
    <w:rsid w:val="007B3C5B"/>
    <w:rsid w:val="007B68C6"/>
    <w:rsid w:val="007C179A"/>
    <w:rsid w:val="007C22DF"/>
    <w:rsid w:val="007C2B0C"/>
    <w:rsid w:val="007C5294"/>
    <w:rsid w:val="007C64E4"/>
    <w:rsid w:val="007D7125"/>
    <w:rsid w:val="007E1737"/>
    <w:rsid w:val="007E325D"/>
    <w:rsid w:val="007E3755"/>
    <w:rsid w:val="007F2866"/>
    <w:rsid w:val="007F340C"/>
    <w:rsid w:val="007F71ED"/>
    <w:rsid w:val="00800A1A"/>
    <w:rsid w:val="008023E5"/>
    <w:rsid w:val="00805097"/>
    <w:rsid w:val="008110CE"/>
    <w:rsid w:val="008161B2"/>
    <w:rsid w:val="00823A15"/>
    <w:rsid w:val="00833673"/>
    <w:rsid w:val="008366DB"/>
    <w:rsid w:val="0084067C"/>
    <w:rsid w:val="00841B1F"/>
    <w:rsid w:val="00843CB1"/>
    <w:rsid w:val="008455FA"/>
    <w:rsid w:val="008470AD"/>
    <w:rsid w:val="0084778B"/>
    <w:rsid w:val="008549FF"/>
    <w:rsid w:val="0085710B"/>
    <w:rsid w:val="00860DE3"/>
    <w:rsid w:val="008628A9"/>
    <w:rsid w:val="00866509"/>
    <w:rsid w:val="00871DE9"/>
    <w:rsid w:val="008725AC"/>
    <w:rsid w:val="008769FF"/>
    <w:rsid w:val="00882405"/>
    <w:rsid w:val="00886876"/>
    <w:rsid w:val="0089445A"/>
    <w:rsid w:val="008961A1"/>
    <w:rsid w:val="008A1C2D"/>
    <w:rsid w:val="008A41CA"/>
    <w:rsid w:val="008A4555"/>
    <w:rsid w:val="008B0C54"/>
    <w:rsid w:val="008B1041"/>
    <w:rsid w:val="008B5E55"/>
    <w:rsid w:val="008B7456"/>
    <w:rsid w:val="008B7C45"/>
    <w:rsid w:val="008C01D9"/>
    <w:rsid w:val="008C0B47"/>
    <w:rsid w:val="008C150A"/>
    <w:rsid w:val="008C1DB8"/>
    <w:rsid w:val="008C2AFC"/>
    <w:rsid w:val="008C4D53"/>
    <w:rsid w:val="008C548E"/>
    <w:rsid w:val="008C66BF"/>
    <w:rsid w:val="008D0162"/>
    <w:rsid w:val="008D2510"/>
    <w:rsid w:val="008D5088"/>
    <w:rsid w:val="008D5F4E"/>
    <w:rsid w:val="008E0E9E"/>
    <w:rsid w:val="008E261C"/>
    <w:rsid w:val="008E630B"/>
    <w:rsid w:val="008F4E74"/>
    <w:rsid w:val="008F57E7"/>
    <w:rsid w:val="008F6D08"/>
    <w:rsid w:val="0090132F"/>
    <w:rsid w:val="00902376"/>
    <w:rsid w:val="00906602"/>
    <w:rsid w:val="00907416"/>
    <w:rsid w:val="00913F20"/>
    <w:rsid w:val="009151CB"/>
    <w:rsid w:val="00915FE6"/>
    <w:rsid w:val="009203B0"/>
    <w:rsid w:val="009232F1"/>
    <w:rsid w:val="00924CD0"/>
    <w:rsid w:val="00925177"/>
    <w:rsid w:val="00935EA5"/>
    <w:rsid w:val="00936AC7"/>
    <w:rsid w:val="00936FA7"/>
    <w:rsid w:val="009372FE"/>
    <w:rsid w:val="00941016"/>
    <w:rsid w:val="009438C0"/>
    <w:rsid w:val="00944A57"/>
    <w:rsid w:val="009457C2"/>
    <w:rsid w:val="009459D5"/>
    <w:rsid w:val="0094793E"/>
    <w:rsid w:val="00955BA6"/>
    <w:rsid w:val="0095744F"/>
    <w:rsid w:val="00961AD7"/>
    <w:rsid w:val="009656BC"/>
    <w:rsid w:val="00970482"/>
    <w:rsid w:val="0097053F"/>
    <w:rsid w:val="009746C6"/>
    <w:rsid w:val="00975CF1"/>
    <w:rsid w:val="00977994"/>
    <w:rsid w:val="009810A4"/>
    <w:rsid w:val="009837FE"/>
    <w:rsid w:val="00984806"/>
    <w:rsid w:val="0098513D"/>
    <w:rsid w:val="00985574"/>
    <w:rsid w:val="009860AE"/>
    <w:rsid w:val="00986EFB"/>
    <w:rsid w:val="00996EAC"/>
    <w:rsid w:val="00997925"/>
    <w:rsid w:val="009A3F52"/>
    <w:rsid w:val="009A4463"/>
    <w:rsid w:val="009A46AA"/>
    <w:rsid w:val="009A4ADC"/>
    <w:rsid w:val="009A7D39"/>
    <w:rsid w:val="009B168A"/>
    <w:rsid w:val="009B1724"/>
    <w:rsid w:val="009C7572"/>
    <w:rsid w:val="009D227C"/>
    <w:rsid w:val="009D2E1B"/>
    <w:rsid w:val="009D7244"/>
    <w:rsid w:val="009D751D"/>
    <w:rsid w:val="009E3C86"/>
    <w:rsid w:val="009E6EC5"/>
    <w:rsid w:val="009F07FD"/>
    <w:rsid w:val="009F0B30"/>
    <w:rsid w:val="009F1B73"/>
    <w:rsid w:val="009F589A"/>
    <w:rsid w:val="009F7B7C"/>
    <w:rsid w:val="00A01820"/>
    <w:rsid w:val="00A0206F"/>
    <w:rsid w:val="00A022B8"/>
    <w:rsid w:val="00A070C2"/>
    <w:rsid w:val="00A078E1"/>
    <w:rsid w:val="00A11971"/>
    <w:rsid w:val="00A12164"/>
    <w:rsid w:val="00A13135"/>
    <w:rsid w:val="00A138A4"/>
    <w:rsid w:val="00A21360"/>
    <w:rsid w:val="00A30CDD"/>
    <w:rsid w:val="00A34666"/>
    <w:rsid w:val="00A44371"/>
    <w:rsid w:val="00A45B1D"/>
    <w:rsid w:val="00A47B3D"/>
    <w:rsid w:val="00A52147"/>
    <w:rsid w:val="00A527AF"/>
    <w:rsid w:val="00A52FC8"/>
    <w:rsid w:val="00A53006"/>
    <w:rsid w:val="00A5338F"/>
    <w:rsid w:val="00A534D4"/>
    <w:rsid w:val="00A538BA"/>
    <w:rsid w:val="00A55100"/>
    <w:rsid w:val="00A56220"/>
    <w:rsid w:val="00A568DA"/>
    <w:rsid w:val="00A63184"/>
    <w:rsid w:val="00A72863"/>
    <w:rsid w:val="00A72F28"/>
    <w:rsid w:val="00A8013F"/>
    <w:rsid w:val="00A81515"/>
    <w:rsid w:val="00A819E6"/>
    <w:rsid w:val="00A842A9"/>
    <w:rsid w:val="00A90412"/>
    <w:rsid w:val="00A914B5"/>
    <w:rsid w:val="00A91802"/>
    <w:rsid w:val="00A92282"/>
    <w:rsid w:val="00A922B5"/>
    <w:rsid w:val="00A939ED"/>
    <w:rsid w:val="00A94279"/>
    <w:rsid w:val="00A95072"/>
    <w:rsid w:val="00A9657D"/>
    <w:rsid w:val="00AA12F3"/>
    <w:rsid w:val="00AA3FB3"/>
    <w:rsid w:val="00AB365E"/>
    <w:rsid w:val="00AB4E73"/>
    <w:rsid w:val="00AC40F6"/>
    <w:rsid w:val="00AC5980"/>
    <w:rsid w:val="00AC7779"/>
    <w:rsid w:val="00AD452D"/>
    <w:rsid w:val="00AD55C1"/>
    <w:rsid w:val="00AE3A5A"/>
    <w:rsid w:val="00AE6BBC"/>
    <w:rsid w:val="00AF001A"/>
    <w:rsid w:val="00AF0093"/>
    <w:rsid w:val="00AF197D"/>
    <w:rsid w:val="00AF1C63"/>
    <w:rsid w:val="00AF253E"/>
    <w:rsid w:val="00AF4A7E"/>
    <w:rsid w:val="00AF5A37"/>
    <w:rsid w:val="00AF71A0"/>
    <w:rsid w:val="00B01513"/>
    <w:rsid w:val="00B05C48"/>
    <w:rsid w:val="00B06472"/>
    <w:rsid w:val="00B10371"/>
    <w:rsid w:val="00B10F8B"/>
    <w:rsid w:val="00B11C30"/>
    <w:rsid w:val="00B15838"/>
    <w:rsid w:val="00B20D7D"/>
    <w:rsid w:val="00B2389D"/>
    <w:rsid w:val="00B2606C"/>
    <w:rsid w:val="00B27196"/>
    <w:rsid w:val="00B315CA"/>
    <w:rsid w:val="00B31B9E"/>
    <w:rsid w:val="00B342CF"/>
    <w:rsid w:val="00B344CC"/>
    <w:rsid w:val="00B37611"/>
    <w:rsid w:val="00B40C1C"/>
    <w:rsid w:val="00B42411"/>
    <w:rsid w:val="00B43B69"/>
    <w:rsid w:val="00B43D20"/>
    <w:rsid w:val="00B5106D"/>
    <w:rsid w:val="00B5252F"/>
    <w:rsid w:val="00B5423A"/>
    <w:rsid w:val="00B54D55"/>
    <w:rsid w:val="00B54E83"/>
    <w:rsid w:val="00B603FD"/>
    <w:rsid w:val="00B60D2A"/>
    <w:rsid w:val="00B62145"/>
    <w:rsid w:val="00B62A99"/>
    <w:rsid w:val="00B62AA3"/>
    <w:rsid w:val="00B63ED4"/>
    <w:rsid w:val="00B66365"/>
    <w:rsid w:val="00B67F67"/>
    <w:rsid w:val="00B71C76"/>
    <w:rsid w:val="00B76676"/>
    <w:rsid w:val="00B80CB7"/>
    <w:rsid w:val="00B83F4C"/>
    <w:rsid w:val="00B85A1E"/>
    <w:rsid w:val="00B91A29"/>
    <w:rsid w:val="00B94FFD"/>
    <w:rsid w:val="00B95C03"/>
    <w:rsid w:val="00B96093"/>
    <w:rsid w:val="00BA3EDD"/>
    <w:rsid w:val="00BB3A8A"/>
    <w:rsid w:val="00BB440C"/>
    <w:rsid w:val="00BB5C98"/>
    <w:rsid w:val="00BB6F57"/>
    <w:rsid w:val="00BC0BBA"/>
    <w:rsid w:val="00BC0D70"/>
    <w:rsid w:val="00BC34CD"/>
    <w:rsid w:val="00BC434F"/>
    <w:rsid w:val="00BD0CE6"/>
    <w:rsid w:val="00BD0DF4"/>
    <w:rsid w:val="00BD1B8F"/>
    <w:rsid w:val="00BD786D"/>
    <w:rsid w:val="00BE7850"/>
    <w:rsid w:val="00BF36E9"/>
    <w:rsid w:val="00BF3A68"/>
    <w:rsid w:val="00BF7F9C"/>
    <w:rsid w:val="00C003B4"/>
    <w:rsid w:val="00C00B6A"/>
    <w:rsid w:val="00C06419"/>
    <w:rsid w:val="00C126DE"/>
    <w:rsid w:val="00C237D3"/>
    <w:rsid w:val="00C24D54"/>
    <w:rsid w:val="00C30390"/>
    <w:rsid w:val="00C35148"/>
    <w:rsid w:val="00C416DA"/>
    <w:rsid w:val="00C45F53"/>
    <w:rsid w:val="00C4748A"/>
    <w:rsid w:val="00C477E8"/>
    <w:rsid w:val="00C559B4"/>
    <w:rsid w:val="00C563CA"/>
    <w:rsid w:val="00C613FF"/>
    <w:rsid w:val="00C635B4"/>
    <w:rsid w:val="00C74882"/>
    <w:rsid w:val="00C75B0C"/>
    <w:rsid w:val="00C8369C"/>
    <w:rsid w:val="00C83B52"/>
    <w:rsid w:val="00C85C2B"/>
    <w:rsid w:val="00C8711D"/>
    <w:rsid w:val="00C90E53"/>
    <w:rsid w:val="00C927DA"/>
    <w:rsid w:val="00C96E6F"/>
    <w:rsid w:val="00C9787F"/>
    <w:rsid w:val="00CA3C6C"/>
    <w:rsid w:val="00CA60B5"/>
    <w:rsid w:val="00CB0727"/>
    <w:rsid w:val="00CB1F55"/>
    <w:rsid w:val="00CB35B2"/>
    <w:rsid w:val="00CB3A1B"/>
    <w:rsid w:val="00CB416B"/>
    <w:rsid w:val="00CC079F"/>
    <w:rsid w:val="00CC0910"/>
    <w:rsid w:val="00CC096B"/>
    <w:rsid w:val="00CC11BB"/>
    <w:rsid w:val="00CC2FA8"/>
    <w:rsid w:val="00CC39D2"/>
    <w:rsid w:val="00CC57AE"/>
    <w:rsid w:val="00CD2F5C"/>
    <w:rsid w:val="00CD5A18"/>
    <w:rsid w:val="00CD617B"/>
    <w:rsid w:val="00CD650C"/>
    <w:rsid w:val="00CD7406"/>
    <w:rsid w:val="00CE01A7"/>
    <w:rsid w:val="00CE1756"/>
    <w:rsid w:val="00CE5314"/>
    <w:rsid w:val="00CF041B"/>
    <w:rsid w:val="00CF1137"/>
    <w:rsid w:val="00CF3165"/>
    <w:rsid w:val="00CF62E7"/>
    <w:rsid w:val="00D0691C"/>
    <w:rsid w:val="00D10136"/>
    <w:rsid w:val="00D12077"/>
    <w:rsid w:val="00D12378"/>
    <w:rsid w:val="00D14E1A"/>
    <w:rsid w:val="00D223A2"/>
    <w:rsid w:val="00D274EC"/>
    <w:rsid w:val="00D40C62"/>
    <w:rsid w:val="00D45275"/>
    <w:rsid w:val="00D45771"/>
    <w:rsid w:val="00D51719"/>
    <w:rsid w:val="00D52989"/>
    <w:rsid w:val="00D52A7E"/>
    <w:rsid w:val="00D60236"/>
    <w:rsid w:val="00D630BC"/>
    <w:rsid w:val="00D64FE6"/>
    <w:rsid w:val="00D7302F"/>
    <w:rsid w:val="00D731A3"/>
    <w:rsid w:val="00D7418D"/>
    <w:rsid w:val="00D7478D"/>
    <w:rsid w:val="00D8088D"/>
    <w:rsid w:val="00D81077"/>
    <w:rsid w:val="00D82363"/>
    <w:rsid w:val="00D83F96"/>
    <w:rsid w:val="00D86ACB"/>
    <w:rsid w:val="00D926D1"/>
    <w:rsid w:val="00D964C7"/>
    <w:rsid w:val="00D96625"/>
    <w:rsid w:val="00DA0491"/>
    <w:rsid w:val="00DA1569"/>
    <w:rsid w:val="00DA205E"/>
    <w:rsid w:val="00DA3538"/>
    <w:rsid w:val="00DA6308"/>
    <w:rsid w:val="00DA6BC0"/>
    <w:rsid w:val="00DB1DE3"/>
    <w:rsid w:val="00DB6DCC"/>
    <w:rsid w:val="00DC02F7"/>
    <w:rsid w:val="00DC1E21"/>
    <w:rsid w:val="00DC3771"/>
    <w:rsid w:val="00DD1A0A"/>
    <w:rsid w:val="00DD3DB7"/>
    <w:rsid w:val="00DD4AD4"/>
    <w:rsid w:val="00DD742E"/>
    <w:rsid w:val="00DD7824"/>
    <w:rsid w:val="00DE1926"/>
    <w:rsid w:val="00DE25E7"/>
    <w:rsid w:val="00DE3DE9"/>
    <w:rsid w:val="00DE7C02"/>
    <w:rsid w:val="00DF28DE"/>
    <w:rsid w:val="00DF42B0"/>
    <w:rsid w:val="00DF556A"/>
    <w:rsid w:val="00E045CA"/>
    <w:rsid w:val="00E04AE6"/>
    <w:rsid w:val="00E05A7F"/>
    <w:rsid w:val="00E065ED"/>
    <w:rsid w:val="00E11388"/>
    <w:rsid w:val="00E1534B"/>
    <w:rsid w:val="00E202F2"/>
    <w:rsid w:val="00E24111"/>
    <w:rsid w:val="00E247C2"/>
    <w:rsid w:val="00E3035C"/>
    <w:rsid w:val="00E3119E"/>
    <w:rsid w:val="00E31A38"/>
    <w:rsid w:val="00E3618A"/>
    <w:rsid w:val="00E36771"/>
    <w:rsid w:val="00E42569"/>
    <w:rsid w:val="00E427B5"/>
    <w:rsid w:val="00E438BF"/>
    <w:rsid w:val="00E439E3"/>
    <w:rsid w:val="00E43C0D"/>
    <w:rsid w:val="00E45E3E"/>
    <w:rsid w:val="00E46B95"/>
    <w:rsid w:val="00E56462"/>
    <w:rsid w:val="00E5683F"/>
    <w:rsid w:val="00E633C5"/>
    <w:rsid w:val="00E65994"/>
    <w:rsid w:val="00E65B3F"/>
    <w:rsid w:val="00E70484"/>
    <w:rsid w:val="00E7150B"/>
    <w:rsid w:val="00E7305D"/>
    <w:rsid w:val="00E74393"/>
    <w:rsid w:val="00E75C88"/>
    <w:rsid w:val="00E804CB"/>
    <w:rsid w:val="00E8663D"/>
    <w:rsid w:val="00E93A97"/>
    <w:rsid w:val="00E947FD"/>
    <w:rsid w:val="00E948F4"/>
    <w:rsid w:val="00E9646C"/>
    <w:rsid w:val="00E9791D"/>
    <w:rsid w:val="00EA4484"/>
    <w:rsid w:val="00EA5535"/>
    <w:rsid w:val="00EA7EC1"/>
    <w:rsid w:val="00EB0F92"/>
    <w:rsid w:val="00EB1885"/>
    <w:rsid w:val="00EB1E8D"/>
    <w:rsid w:val="00EB2667"/>
    <w:rsid w:val="00EB2E95"/>
    <w:rsid w:val="00EB51D4"/>
    <w:rsid w:val="00EB73CC"/>
    <w:rsid w:val="00EC2CD6"/>
    <w:rsid w:val="00EC3D6C"/>
    <w:rsid w:val="00EC4448"/>
    <w:rsid w:val="00EC4D58"/>
    <w:rsid w:val="00EC7A27"/>
    <w:rsid w:val="00ED19BE"/>
    <w:rsid w:val="00ED3A59"/>
    <w:rsid w:val="00ED6576"/>
    <w:rsid w:val="00ED7B54"/>
    <w:rsid w:val="00EF0F27"/>
    <w:rsid w:val="00EF451E"/>
    <w:rsid w:val="00EF4A79"/>
    <w:rsid w:val="00EF5236"/>
    <w:rsid w:val="00EF580C"/>
    <w:rsid w:val="00EF607F"/>
    <w:rsid w:val="00F016AB"/>
    <w:rsid w:val="00F0424C"/>
    <w:rsid w:val="00F11CA5"/>
    <w:rsid w:val="00F14AF8"/>
    <w:rsid w:val="00F17F0F"/>
    <w:rsid w:val="00F227BC"/>
    <w:rsid w:val="00F26E17"/>
    <w:rsid w:val="00F273C4"/>
    <w:rsid w:val="00F31F37"/>
    <w:rsid w:val="00F37291"/>
    <w:rsid w:val="00F37608"/>
    <w:rsid w:val="00F37622"/>
    <w:rsid w:val="00F42990"/>
    <w:rsid w:val="00F447C1"/>
    <w:rsid w:val="00F476F0"/>
    <w:rsid w:val="00F47FE0"/>
    <w:rsid w:val="00F51EA1"/>
    <w:rsid w:val="00F524C5"/>
    <w:rsid w:val="00F54947"/>
    <w:rsid w:val="00F54B3A"/>
    <w:rsid w:val="00F56BF4"/>
    <w:rsid w:val="00F62FE7"/>
    <w:rsid w:val="00F632C4"/>
    <w:rsid w:val="00F63F43"/>
    <w:rsid w:val="00F74478"/>
    <w:rsid w:val="00F756CC"/>
    <w:rsid w:val="00F817FA"/>
    <w:rsid w:val="00F82E62"/>
    <w:rsid w:val="00F83E95"/>
    <w:rsid w:val="00F85D0D"/>
    <w:rsid w:val="00F877DC"/>
    <w:rsid w:val="00F9063A"/>
    <w:rsid w:val="00F90F7A"/>
    <w:rsid w:val="00F91B3C"/>
    <w:rsid w:val="00F95466"/>
    <w:rsid w:val="00F97A67"/>
    <w:rsid w:val="00FA3EA3"/>
    <w:rsid w:val="00FA7BD8"/>
    <w:rsid w:val="00FB0652"/>
    <w:rsid w:val="00FB2894"/>
    <w:rsid w:val="00FB4DFA"/>
    <w:rsid w:val="00FB5531"/>
    <w:rsid w:val="00FC0E5A"/>
    <w:rsid w:val="00FC4F4E"/>
    <w:rsid w:val="00FC67F2"/>
    <w:rsid w:val="00FC73BE"/>
    <w:rsid w:val="00FD3218"/>
    <w:rsid w:val="00FD665F"/>
    <w:rsid w:val="00FE090A"/>
    <w:rsid w:val="00FF0B76"/>
    <w:rsid w:val="00FF0BC0"/>
    <w:rsid w:val="00FF2C13"/>
    <w:rsid w:val="00FF2DFB"/>
    <w:rsid w:val="00FF3786"/>
    <w:rsid w:val="00FF3D11"/>
    <w:rsid w:val="00FF64A9"/>
    <w:rsid w:val="00FF6A8C"/>
    <w:rsid w:val="00FF742E"/>
    <w:rsid w:val="00FF7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BA"/>
  </w:style>
  <w:style w:type="paragraph" w:styleId="1">
    <w:name w:val="heading 1"/>
    <w:basedOn w:val="a"/>
    <w:link w:val="10"/>
    <w:uiPriority w:val="9"/>
    <w:qFormat/>
    <w:rsid w:val="00201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D731A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731A3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D83F96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17130C"/>
    <w:pPr>
      <w:widowControl w:val="0"/>
      <w:autoSpaceDE w:val="0"/>
      <w:autoSpaceDN w:val="0"/>
      <w:adjustRightInd w:val="0"/>
      <w:spacing w:after="0" w:line="31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7130C"/>
    <w:rPr>
      <w:rFonts w:ascii="Times New Roman" w:hAnsi="Times New Roman" w:cs="Times New Roman"/>
      <w:spacing w:val="20"/>
      <w:sz w:val="24"/>
      <w:szCs w:val="24"/>
    </w:rPr>
  </w:style>
  <w:style w:type="paragraph" w:customStyle="1" w:styleId="a4">
    <w:name w:val="Знак"/>
    <w:basedOn w:val="a"/>
    <w:uiPriority w:val="99"/>
    <w:rsid w:val="001713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10">
    <w:name w:val="Style10"/>
    <w:basedOn w:val="a"/>
    <w:rsid w:val="001713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95F41"/>
  </w:style>
  <w:style w:type="paragraph" w:styleId="a7">
    <w:name w:val="footer"/>
    <w:basedOn w:val="a"/>
    <w:link w:val="a8"/>
    <w:uiPriority w:val="99"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5F41"/>
  </w:style>
  <w:style w:type="paragraph" w:customStyle="1" w:styleId="Style9">
    <w:name w:val="Style9"/>
    <w:basedOn w:val="a"/>
    <w:rsid w:val="009810A4"/>
    <w:pPr>
      <w:widowControl w:val="0"/>
      <w:autoSpaceDE w:val="0"/>
      <w:autoSpaceDN w:val="0"/>
      <w:adjustRightInd w:val="0"/>
      <w:spacing w:after="0" w:line="250" w:lineRule="exact"/>
      <w:ind w:firstLine="6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43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E93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A6BC0"/>
    <w:pPr>
      <w:ind w:left="720"/>
      <w:contextualSpacing/>
    </w:pPr>
  </w:style>
  <w:style w:type="character" w:customStyle="1" w:styleId="12pt0pt">
    <w:name w:val="Основной текст + 12 pt;Не полужирный;Интервал 0 pt"/>
    <w:basedOn w:val="a0"/>
    <w:rsid w:val="002A47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1">
    <w:name w:val="Знак1"/>
    <w:basedOn w:val="a"/>
    <w:rsid w:val="006C6D1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Normal (Web)"/>
    <w:basedOn w:val="a"/>
    <w:uiPriority w:val="99"/>
    <w:rsid w:val="002C7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A534D4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A534D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d">
    <w:name w:val="Основной текст_"/>
    <w:basedOn w:val="a0"/>
    <w:link w:val="12"/>
    <w:locked/>
    <w:rsid w:val="00AF001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d"/>
    <w:rsid w:val="00AF001A"/>
    <w:pPr>
      <w:shd w:val="clear" w:color="auto" w:fill="FFFFFF"/>
      <w:spacing w:before="540" w:after="36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igger">
    <w:name w:val="bigger"/>
    <w:basedOn w:val="a"/>
    <w:rsid w:val="00AB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E425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DE3DE9"/>
    <w:rPr>
      <w:color w:val="0000FF" w:themeColor="hyperlink"/>
      <w:u w:val="single"/>
    </w:rPr>
  </w:style>
  <w:style w:type="paragraph" w:styleId="af0">
    <w:name w:val="Body Text"/>
    <w:basedOn w:val="a"/>
    <w:link w:val="af1"/>
    <w:rsid w:val="00DE3DE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сновной текст Знак"/>
    <w:basedOn w:val="a0"/>
    <w:link w:val="af0"/>
    <w:rsid w:val="00DE3D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01A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20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A5535"/>
    <w:rPr>
      <w:b/>
      <w:bCs/>
    </w:rPr>
  </w:style>
  <w:style w:type="paragraph" w:customStyle="1" w:styleId="Style3">
    <w:name w:val="Style3"/>
    <w:basedOn w:val="a"/>
    <w:uiPriority w:val="99"/>
    <w:rsid w:val="00F877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877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9013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0132F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0132F"/>
    <w:pPr>
      <w:widowControl w:val="0"/>
      <w:autoSpaceDE w:val="0"/>
      <w:autoSpaceDN w:val="0"/>
      <w:adjustRightInd w:val="0"/>
      <w:spacing w:after="0" w:line="367" w:lineRule="exact"/>
      <w:ind w:firstLine="21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0132F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90132F"/>
    <w:rPr>
      <w:rFonts w:ascii="Times New Roman" w:hAnsi="Times New Roman" w:cs="Times New Roman" w:hint="default"/>
      <w:sz w:val="22"/>
      <w:szCs w:val="22"/>
    </w:rPr>
  </w:style>
  <w:style w:type="paragraph" w:customStyle="1" w:styleId="ConsNonformat">
    <w:name w:val="ConsNonformat"/>
    <w:rsid w:val="0090132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01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013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7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4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27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8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5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6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9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8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4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4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1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5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5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04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9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6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3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9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2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8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6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7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9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8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4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1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5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2A8D8-F3C4-45AF-A13C-90D840342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4502</TotalTime>
  <Pages>13</Pages>
  <Words>7244</Words>
  <Characters>41294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Совет</cp:lastModifiedBy>
  <cp:revision>176</cp:revision>
  <cp:lastPrinted>2019-02-21T07:23:00Z</cp:lastPrinted>
  <dcterms:created xsi:type="dcterms:W3CDTF">2017-01-24T09:31:00Z</dcterms:created>
  <dcterms:modified xsi:type="dcterms:W3CDTF">2019-02-21T07:24:00Z</dcterms:modified>
</cp:coreProperties>
</file>